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406"/>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5"/>
        <w:gridCol w:w="3514"/>
      </w:tblGrid>
      <w:tr w:rsidR="00457607" w:rsidRPr="00A80FB1" w14:paraId="52D37C61" w14:textId="77777777" w:rsidTr="00E608E4">
        <w:trPr>
          <w:trHeight w:val="3676"/>
        </w:trPr>
        <w:tc>
          <w:tcPr>
            <w:tcW w:w="10739" w:type="dxa"/>
            <w:gridSpan w:val="2"/>
          </w:tcPr>
          <w:p w14:paraId="18C0726F" w14:textId="77777777" w:rsidR="00457607" w:rsidRPr="00A80FB1" w:rsidRDefault="00457607" w:rsidP="00E608E4">
            <w:pPr>
              <w:ind w:left="284" w:right="284"/>
              <w:jc w:val="both"/>
              <w:rPr>
                <w:rFonts w:asciiTheme="minorHAnsi" w:hAnsiTheme="minorHAnsi" w:cstheme="minorHAnsi"/>
                <w:sz w:val="20"/>
                <w:szCs w:val="20"/>
              </w:rPr>
            </w:pPr>
          </w:p>
          <w:p w14:paraId="29F2BA8F" w14:textId="77777777" w:rsidR="00E307A6" w:rsidRPr="00A80FB1" w:rsidRDefault="00C55C15" w:rsidP="00E608E4">
            <w:pPr>
              <w:tabs>
                <w:tab w:val="left" w:pos="390"/>
                <w:tab w:val="center" w:pos="5101"/>
              </w:tabs>
              <w:ind w:left="-113" w:right="284"/>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noProof/>
                <w:sz w:val="20"/>
                <w:szCs w:val="20"/>
              </w:rPr>
              <w:drawing>
                <wp:inline distT="0" distB="0" distL="0" distR="0" wp14:anchorId="7D2C6264" wp14:editId="2AC77F14">
                  <wp:extent cx="5616000" cy="1576800"/>
                  <wp:effectExtent l="0" t="0" r="3810" b="0"/>
                  <wp:docPr id="1" name="Grafik 1"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opi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6000" cy="1576800"/>
                          </a:xfrm>
                          <a:prstGeom prst="rect">
                            <a:avLst/>
                          </a:prstGeom>
                        </pic:spPr>
                      </pic:pic>
                    </a:graphicData>
                  </a:graphic>
                </wp:inline>
              </w:drawing>
            </w:r>
            <w:r>
              <w:rPr>
                <w:rFonts w:asciiTheme="minorHAnsi" w:hAnsiTheme="minorHAnsi" w:cstheme="minorHAnsi"/>
                <w:b/>
                <w:sz w:val="20"/>
                <w:szCs w:val="20"/>
              </w:rPr>
              <w:t xml:space="preserve">                          </w:t>
            </w:r>
          </w:p>
          <w:p w14:paraId="5FEBB632" w14:textId="77777777" w:rsidR="00D440F3" w:rsidRDefault="00D440F3" w:rsidP="00E608E4">
            <w:pPr>
              <w:pStyle w:val="KeinLeerraum"/>
              <w:ind w:left="426" w:right="491"/>
              <w:jc w:val="center"/>
              <w:rPr>
                <w:rFonts w:asciiTheme="minorHAnsi" w:hAnsiTheme="minorHAnsi" w:cstheme="minorHAnsi"/>
                <w:lang w:eastAsia="de-DE"/>
              </w:rPr>
            </w:pPr>
          </w:p>
          <w:p w14:paraId="70B9897B" w14:textId="2FCF91E6" w:rsidR="00D440F3" w:rsidRPr="00A8140E" w:rsidRDefault="00A8140E" w:rsidP="00E608E4">
            <w:pPr>
              <w:pStyle w:val="KeinLeerraum"/>
              <w:ind w:left="426" w:right="491"/>
              <w:jc w:val="center"/>
              <w:rPr>
                <w:rFonts w:ascii="Dark11" w:hAnsi="Dark11" w:cstheme="minorHAnsi"/>
                <w:iCs/>
                <w:sz w:val="80"/>
                <w:szCs w:val="80"/>
                <w:lang w:eastAsia="de-DE"/>
              </w:rPr>
            </w:pPr>
            <w:proofErr w:type="spellStart"/>
            <w:r w:rsidRPr="00A8140E">
              <w:rPr>
                <w:rFonts w:ascii="Dark11" w:hAnsi="Dark11" w:cstheme="minorHAnsi"/>
                <w:iCs/>
                <w:sz w:val="80"/>
                <w:szCs w:val="80"/>
                <w:lang w:eastAsia="de-DE"/>
              </w:rPr>
              <w:t>Tranceforming</w:t>
            </w:r>
            <w:proofErr w:type="spellEnd"/>
          </w:p>
          <w:p w14:paraId="18DC346A" w14:textId="77777777" w:rsidR="00356A35" w:rsidRPr="00A80FB1" w:rsidRDefault="00356A35" w:rsidP="00E608E4">
            <w:pPr>
              <w:ind w:left="-113" w:right="284"/>
              <w:jc w:val="center"/>
              <w:rPr>
                <w:rFonts w:asciiTheme="minorHAnsi" w:hAnsiTheme="minorHAnsi" w:cstheme="minorHAnsi"/>
                <w:b/>
                <w:sz w:val="20"/>
                <w:szCs w:val="20"/>
              </w:rPr>
            </w:pPr>
          </w:p>
        </w:tc>
      </w:tr>
      <w:tr w:rsidR="00804C58" w:rsidRPr="0056683B" w14:paraId="4C312603" w14:textId="77777777" w:rsidTr="00E608E4">
        <w:trPr>
          <w:trHeight w:val="1740"/>
        </w:trPr>
        <w:tc>
          <w:tcPr>
            <w:tcW w:w="7225" w:type="dxa"/>
            <w:vMerge w:val="restart"/>
            <w:shd w:val="clear" w:color="auto" w:fill="auto"/>
          </w:tcPr>
          <w:p w14:paraId="16578615" w14:textId="77777777" w:rsidR="00804C58" w:rsidRPr="00D440F3" w:rsidRDefault="00804C58" w:rsidP="00E608E4">
            <w:pPr>
              <w:spacing w:before="100" w:beforeAutospacing="1" w:after="100" w:afterAutospacing="1"/>
              <w:ind w:left="209" w:right="491"/>
              <w:jc w:val="both"/>
              <w:rPr>
                <w:rFonts w:asciiTheme="minorHAnsi" w:hAnsiTheme="minorHAnsi" w:cstheme="minorHAnsi"/>
                <w:sz w:val="12"/>
                <w:szCs w:val="12"/>
              </w:rPr>
            </w:pPr>
          </w:p>
          <w:p w14:paraId="77011A42" w14:textId="77777777" w:rsidR="00A8140E" w:rsidRDefault="00A8140E" w:rsidP="00E608E4">
            <w:pPr>
              <w:pStyle w:val="KeinLeerraum"/>
              <w:jc w:val="both"/>
            </w:pPr>
            <w:r>
              <w:t>2001 veröffentlichten THANATEROS mit „The First Rite“ ihr Debut-Album – ein Werk über Magie, die Verehrung der Natur, alte Götter und Schamanismus. Auch wenn die fünf Dark-Rocker diese Thematik stets begleitet hat, so knüpfen THANATEROS mit ihrem neuen Werk „</w:t>
            </w:r>
            <w:proofErr w:type="spellStart"/>
            <w:r>
              <w:t>Tranceforming</w:t>
            </w:r>
            <w:proofErr w:type="spellEnd"/>
            <w:r>
              <w:t xml:space="preserve">“ inhaltlich so eindrucksvoll an ihr erstes Album an, wie selten zuvor. So, als lägen keine 23 Jahre zwischen den beiden Veröffentlichungen. </w:t>
            </w:r>
          </w:p>
          <w:p w14:paraId="005949D2" w14:textId="77777777" w:rsidR="00A8140E" w:rsidRDefault="00A8140E" w:rsidP="00E608E4">
            <w:pPr>
              <w:pStyle w:val="KeinLeerraum"/>
              <w:jc w:val="both"/>
            </w:pPr>
            <w:r>
              <w:t>Passend dazu der Titel „</w:t>
            </w:r>
            <w:proofErr w:type="spellStart"/>
            <w:r>
              <w:t>Tranceforming</w:t>
            </w:r>
            <w:proofErr w:type="spellEnd"/>
            <w:r>
              <w:t>“. Ein Wortspiel, das zum einen für das Herbeiführen einer schamanischen Trance steht, in dem der Praktizierende auf Traumreise geht, seinen Körper verlässt und Kontakt zur Geisterwelt aufnimmt. Und das zum anderen den Wandel, die Veränderung, die Transformation beinhaltet. Aspekte, denen alles und jeder unterworfen ist, im Kleinen wie im Großen.</w:t>
            </w:r>
          </w:p>
          <w:p w14:paraId="7C71A9DE" w14:textId="77777777" w:rsidR="00A8140E" w:rsidRDefault="00A8140E" w:rsidP="00E608E4">
            <w:pPr>
              <w:pStyle w:val="KeinLeerraum"/>
              <w:jc w:val="both"/>
            </w:pPr>
          </w:p>
          <w:p w14:paraId="2F8EACC7" w14:textId="77777777" w:rsidR="00A8140E" w:rsidRDefault="00A8140E" w:rsidP="00E608E4">
            <w:pPr>
              <w:pStyle w:val="KeinLeerraum"/>
              <w:jc w:val="both"/>
            </w:pPr>
            <w:r>
              <w:t>Musikalisch wenden sich THANATEROS wieder folkigen, irisch-keltischen Klängen zu. War dieses Element bei den letzten Veröffentlichungen nur am Rande vorhanden, so strotzt „</w:t>
            </w:r>
            <w:proofErr w:type="spellStart"/>
            <w:r>
              <w:t>Tranceforming</w:t>
            </w:r>
            <w:proofErr w:type="spellEnd"/>
            <w:r>
              <w:t>“ vor irischen Melodien, dem typischen Zusammenspiel von Geige und Whistle und sehnsuchtsvollen keltisch-nordischen Weisen.</w:t>
            </w:r>
          </w:p>
          <w:p w14:paraId="0F870B37" w14:textId="77777777" w:rsidR="00A8140E" w:rsidRDefault="00A8140E" w:rsidP="00E608E4">
            <w:pPr>
              <w:pStyle w:val="KeinLeerraum"/>
              <w:jc w:val="both"/>
            </w:pPr>
            <w:r>
              <w:t>Durch die Verwendung von Rahmentrommeln, Shakern und Knochen-Rasseln knüpft die Hinwendung zu schamanischen, rituellen Rhythmen an frühere Veröffentlichungen an. Jedoch findet sie auf „</w:t>
            </w:r>
            <w:proofErr w:type="spellStart"/>
            <w:r>
              <w:t>Tranceforming</w:t>
            </w:r>
            <w:proofErr w:type="spellEnd"/>
            <w:r>
              <w:t>“ wesentlich mehr Aufmerksamkeit und zieht sich wie ein roter Faden durch das gesamte Album.</w:t>
            </w:r>
          </w:p>
          <w:p w14:paraId="4AC5E3F1" w14:textId="77777777" w:rsidR="00A8140E" w:rsidRDefault="00A8140E" w:rsidP="00E608E4">
            <w:pPr>
              <w:pStyle w:val="KeinLeerraum"/>
              <w:jc w:val="both"/>
            </w:pPr>
            <w:r>
              <w:t xml:space="preserve">Den instrumentalen Rahmen bilden wie gewohnt harte, schwere Gitarren, ein treibender Bass, mächtige, kraftvolle Drums und ein abwechslungsreiches, virtuoses Geigenspiel. </w:t>
            </w:r>
          </w:p>
          <w:p w14:paraId="24C67FC6" w14:textId="77777777" w:rsidR="00A8140E" w:rsidRDefault="00A8140E" w:rsidP="00E608E4">
            <w:pPr>
              <w:pStyle w:val="KeinLeerraum"/>
              <w:jc w:val="both"/>
            </w:pPr>
            <w:r>
              <w:t xml:space="preserve">Abwechslungsreich ist auch die Songauswahl. Ob brettharte </w:t>
            </w:r>
            <w:proofErr w:type="spellStart"/>
            <w:r>
              <w:t>Metal</w:t>
            </w:r>
            <w:proofErr w:type="spellEnd"/>
            <w:r>
              <w:t>-Nummern, rockig-treibende Songs oder gefühlvoll-intensive Balladen – auf „</w:t>
            </w:r>
            <w:proofErr w:type="spellStart"/>
            <w:r>
              <w:t>Tranceforming</w:t>
            </w:r>
            <w:proofErr w:type="spellEnd"/>
            <w:r>
              <w:t>“ zeigen THANATEROS eine bemerkenswert große musikalische Bandbreite, ohne dabei vom Weg ihres typischen Stiles abzukommen.</w:t>
            </w:r>
          </w:p>
          <w:p w14:paraId="6E20A5FE" w14:textId="77777777" w:rsidR="00A8140E" w:rsidRDefault="00A8140E" w:rsidP="00E608E4">
            <w:pPr>
              <w:pStyle w:val="KeinLeerraum"/>
              <w:jc w:val="both"/>
            </w:pPr>
            <w:r>
              <w:t>Gekrönt wird das Ganze von Ben Richters vielfältiger, melodiöser Stimme, welche die mannigfaltigen Emotionen und Inhalte der zwölf Songs glänzend zu transportieren versteht.</w:t>
            </w:r>
          </w:p>
          <w:p w14:paraId="758D0405" w14:textId="77777777" w:rsidR="00A8140E" w:rsidRDefault="00A8140E" w:rsidP="00E608E4">
            <w:pPr>
              <w:pStyle w:val="KeinLeerraum"/>
              <w:jc w:val="both"/>
            </w:pPr>
          </w:p>
          <w:p w14:paraId="3DE032AC" w14:textId="77777777" w:rsidR="00A8140E" w:rsidRDefault="00A8140E" w:rsidP="00E608E4">
            <w:pPr>
              <w:pStyle w:val="KeinLeerraum"/>
              <w:jc w:val="both"/>
            </w:pPr>
            <w:r>
              <w:t>Da „</w:t>
            </w:r>
            <w:proofErr w:type="spellStart"/>
            <w:r>
              <w:t>Tranceforming</w:t>
            </w:r>
            <w:proofErr w:type="spellEnd"/>
            <w:r>
              <w:t>“ zudem durch eine kräftige, ausgewogene und harmonische Produktion besticht, stellt das neue THANATEROS-Werk mit Sicherheit einen Meilenstein im langjährigen Schaffen der Band dar und dürfte auch live für viel Freude sorgen.</w:t>
            </w:r>
          </w:p>
          <w:p w14:paraId="46EA0E2B" w14:textId="0E8A9F9E" w:rsidR="00BB3846" w:rsidRPr="00A80FB1" w:rsidRDefault="00BB3846" w:rsidP="00E608E4">
            <w:pPr>
              <w:pStyle w:val="KeinLeerraum"/>
              <w:ind w:right="212"/>
              <w:rPr>
                <w:rFonts w:asciiTheme="minorHAnsi" w:hAnsiTheme="minorHAnsi" w:cstheme="minorHAnsi"/>
                <w:sz w:val="20"/>
                <w:szCs w:val="20"/>
              </w:rPr>
            </w:pPr>
          </w:p>
        </w:tc>
        <w:tc>
          <w:tcPr>
            <w:tcW w:w="3514" w:type="dxa"/>
            <w:tcBorders>
              <w:bottom w:val="single" w:sz="4" w:space="0" w:color="auto"/>
            </w:tcBorders>
          </w:tcPr>
          <w:p w14:paraId="1C2E601D" w14:textId="77777777" w:rsidR="00804C58" w:rsidRPr="00804C58" w:rsidRDefault="00804C58" w:rsidP="00E608E4">
            <w:pPr>
              <w:spacing w:line="276" w:lineRule="auto"/>
              <w:ind w:left="284" w:right="284" w:hanging="71"/>
              <w:rPr>
                <w:rFonts w:asciiTheme="minorHAnsi" w:hAnsiTheme="minorHAnsi" w:cstheme="minorHAnsi"/>
                <w:sz w:val="16"/>
                <w:szCs w:val="16"/>
              </w:rPr>
            </w:pPr>
          </w:p>
          <w:p w14:paraId="3A29FFDE" w14:textId="77777777" w:rsidR="00804C58" w:rsidRPr="00D83A0A" w:rsidRDefault="00804C58" w:rsidP="00E608E4">
            <w:pPr>
              <w:ind w:left="289" w:right="284" w:hanging="71"/>
              <w:rPr>
                <w:rFonts w:asciiTheme="minorHAnsi" w:hAnsiTheme="minorHAnsi" w:cstheme="minorHAnsi"/>
                <w:b/>
                <w:sz w:val="20"/>
                <w:szCs w:val="20"/>
              </w:rPr>
            </w:pPr>
            <w:r w:rsidRPr="00D83A0A">
              <w:rPr>
                <w:rFonts w:asciiTheme="minorHAnsi" w:hAnsiTheme="minorHAnsi" w:cstheme="minorHAnsi"/>
                <w:b/>
                <w:sz w:val="20"/>
                <w:szCs w:val="20"/>
              </w:rPr>
              <w:t>THANATEROS:</w:t>
            </w:r>
          </w:p>
          <w:p w14:paraId="7849BE7D" w14:textId="77777777" w:rsidR="00804C58" w:rsidRPr="00D83A0A" w:rsidRDefault="00804C58" w:rsidP="00E608E4">
            <w:pPr>
              <w:ind w:left="72" w:right="284" w:hanging="71"/>
              <w:rPr>
                <w:rFonts w:asciiTheme="minorHAnsi" w:hAnsiTheme="minorHAnsi" w:cstheme="minorHAnsi"/>
                <w:sz w:val="20"/>
                <w:szCs w:val="20"/>
              </w:rPr>
            </w:pPr>
            <w:r w:rsidRPr="00D83A0A">
              <w:rPr>
                <w:rFonts w:asciiTheme="minorHAnsi" w:hAnsiTheme="minorHAnsi" w:cstheme="minorHAnsi"/>
                <w:sz w:val="20"/>
                <w:szCs w:val="20"/>
              </w:rPr>
              <w:t xml:space="preserve">     Ben Richter: Gesang</w:t>
            </w:r>
          </w:p>
          <w:p w14:paraId="401DAF41" w14:textId="77777777" w:rsidR="00804C58" w:rsidRPr="00D83A0A" w:rsidRDefault="00804C58" w:rsidP="00E608E4">
            <w:pPr>
              <w:spacing w:line="276" w:lineRule="auto"/>
              <w:ind w:left="290" w:right="284" w:hanging="71"/>
              <w:rPr>
                <w:rFonts w:asciiTheme="minorHAnsi" w:hAnsiTheme="minorHAnsi" w:cstheme="minorHAnsi"/>
                <w:sz w:val="20"/>
                <w:szCs w:val="20"/>
              </w:rPr>
            </w:pPr>
            <w:r w:rsidRPr="00D83A0A">
              <w:rPr>
                <w:rFonts w:asciiTheme="minorHAnsi" w:hAnsiTheme="minorHAnsi" w:cstheme="minorHAnsi"/>
                <w:sz w:val="20"/>
                <w:szCs w:val="20"/>
              </w:rPr>
              <w:t>Chris Lang: Gitarre</w:t>
            </w:r>
          </w:p>
          <w:p w14:paraId="20E7E2AD" w14:textId="77777777" w:rsidR="00804C58" w:rsidRPr="00A8140E" w:rsidRDefault="00804C58" w:rsidP="00E608E4">
            <w:pPr>
              <w:spacing w:line="276" w:lineRule="auto"/>
              <w:ind w:left="290" w:right="284" w:hanging="71"/>
              <w:rPr>
                <w:rFonts w:asciiTheme="minorHAnsi" w:hAnsiTheme="minorHAnsi" w:cstheme="minorHAnsi"/>
                <w:sz w:val="20"/>
                <w:szCs w:val="20"/>
              </w:rPr>
            </w:pPr>
            <w:r w:rsidRPr="00A8140E">
              <w:rPr>
                <w:rFonts w:asciiTheme="minorHAnsi" w:hAnsiTheme="minorHAnsi" w:cstheme="minorHAnsi"/>
                <w:sz w:val="20"/>
                <w:szCs w:val="20"/>
              </w:rPr>
              <w:t>Christof Uhlmann: Geige</w:t>
            </w:r>
          </w:p>
          <w:p w14:paraId="61A53A60" w14:textId="112CD425" w:rsidR="00974859" w:rsidRDefault="00974859" w:rsidP="00E608E4">
            <w:pPr>
              <w:pStyle w:val="KeinLeerraum"/>
              <w:rPr>
                <w:rStyle w:val="yt-core-attributed-string--link-inherit-color"/>
                <w:color w:val="131313"/>
                <w:sz w:val="20"/>
                <w:szCs w:val="20"/>
                <w:lang w:val="en-GB"/>
              </w:rPr>
            </w:pPr>
            <w:r>
              <w:rPr>
                <w:rStyle w:val="yt-core-attributed-string--link-inherit-color"/>
                <w:color w:val="131313"/>
                <w:sz w:val="20"/>
                <w:szCs w:val="20"/>
                <w:lang w:val="en-GB"/>
              </w:rPr>
              <w:t xml:space="preserve"> </w:t>
            </w:r>
            <w:r>
              <w:rPr>
                <w:rStyle w:val="yt-core-attributed-string--link-inherit-color"/>
                <w:color w:val="131313"/>
                <w:lang w:val="en-GB"/>
              </w:rPr>
              <w:t xml:space="preserve">    </w:t>
            </w:r>
            <w:proofErr w:type="spellStart"/>
            <w:r w:rsidRPr="00974859">
              <w:rPr>
                <w:rStyle w:val="yt-core-attributed-string--link-inherit-color"/>
                <w:color w:val="131313"/>
                <w:sz w:val="20"/>
                <w:szCs w:val="20"/>
                <w:lang w:val="en-GB"/>
              </w:rPr>
              <w:t>MarT</w:t>
            </w:r>
            <w:proofErr w:type="spellEnd"/>
            <w:r w:rsidRPr="00974859">
              <w:rPr>
                <w:rStyle w:val="yt-core-attributed-string--link-inherit-color"/>
                <w:color w:val="131313"/>
                <w:sz w:val="20"/>
                <w:szCs w:val="20"/>
                <w:lang w:val="en-GB"/>
              </w:rPr>
              <w:t xml:space="preserve"> Møller: Bass</w:t>
            </w:r>
          </w:p>
          <w:p w14:paraId="5A500DE0" w14:textId="77777777" w:rsidR="00804C58" w:rsidRPr="00A8140E" w:rsidRDefault="00804C58" w:rsidP="00E608E4">
            <w:pPr>
              <w:spacing w:line="276" w:lineRule="auto"/>
              <w:ind w:left="290" w:right="284" w:hanging="71"/>
              <w:rPr>
                <w:rFonts w:asciiTheme="minorHAnsi" w:hAnsiTheme="minorHAnsi" w:cstheme="minorHAnsi"/>
                <w:sz w:val="16"/>
                <w:szCs w:val="16"/>
              </w:rPr>
            </w:pPr>
          </w:p>
        </w:tc>
      </w:tr>
      <w:tr w:rsidR="00E608E4" w:rsidRPr="00E608E4" w14:paraId="66376A2F" w14:textId="77777777" w:rsidTr="00E608E4">
        <w:trPr>
          <w:trHeight w:val="769"/>
        </w:trPr>
        <w:tc>
          <w:tcPr>
            <w:tcW w:w="7225" w:type="dxa"/>
            <w:vMerge/>
            <w:shd w:val="clear" w:color="auto" w:fill="auto"/>
          </w:tcPr>
          <w:p w14:paraId="6C36BAAE" w14:textId="77777777" w:rsidR="00E608E4" w:rsidRPr="00D440F3" w:rsidRDefault="00E608E4" w:rsidP="00E608E4">
            <w:pPr>
              <w:spacing w:before="100" w:beforeAutospacing="1" w:after="100" w:afterAutospacing="1"/>
              <w:ind w:left="209" w:right="491"/>
              <w:jc w:val="both"/>
              <w:rPr>
                <w:rFonts w:asciiTheme="minorHAnsi" w:hAnsiTheme="minorHAnsi" w:cstheme="minorHAnsi"/>
                <w:sz w:val="12"/>
                <w:szCs w:val="12"/>
              </w:rPr>
            </w:pPr>
          </w:p>
        </w:tc>
        <w:tc>
          <w:tcPr>
            <w:tcW w:w="3514" w:type="dxa"/>
            <w:tcBorders>
              <w:bottom w:val="single" w:sz="4" w:space="0" w:color="auto"/>
            </w:tcBorders>
          </w:tcPr>
          <w:p w14:paraId="2B94D0AA" w14:textId="77777777" w:rsidR="00E608E4" w:rsidRPr="00E608E4" w:rsidRDefault="00E608E4" w:rsidP="00E608E4">
            <w:pPr>
              <w:pStyle w:val="KeinLeerraum"/>
              <w:rPr>
                <w:rStyle w:val="yt-core-attributed-string--link-inherit-color"/>
                <w:color w:val="131313"/>
                <w:sz w:val="20"/>
                <w:szCs w:val="20"/>
                <w:lang w:val="en-GB"/>
              </w:rPr>
            </w:pPr>
          </w:p>
          <w:p w14:paraId="0715DC8F" w14:textId="0577EAB6" w:rsidR="00E608E4" w:rsidRPr="00E608E4" w:rsidRDefault="00E608E4" w:rsidP="00E608E4">
            <w:pPr>
              <w:pStyle w:val="KeinLeerraum"/>
              <w:rPr>
                <w:rStyle w:val="yt-core-attributed-string--link-inherit-color"/>
                <w:color w:val="131313"/>
                <w:sz w:val="20"/>
                <w:szCs w:val="20"/>
                <w:lang w:val="en-GB"/>
              </w:rPr>
            </w:pPr>
            <w:r>
              <w:rPr>
                <w:rStyle w:val="yt-core-attributed-string--link-inherit-color"/>
                <w:color w:val="131313"/>
                <w:sz w:val="20"/>
                <w:szCs w:val="20"/>
                <w:lang w:val="en-GB"/>
              </w:rPr>
              <w:t xml:space="preserve"> </w:t>
            </w:r>
            <w:r>
              <w:rPr>
                <w:rStyle w:val="yt-core-attributed-string--link-inherit-color"/>
                <w:color w:val="131313"/>
                <w:lang w:val="en-GB"/>
              </w:rPr>
              <w:t xml:space="preserve">    </w:t>
            </w:r>
            <w:r w:rsidRPr="00E608E4">
              <w:rPr>
                <w:rStyle w:val="yt-core-attributed-string--link-inherit-color"/>
                <w:color w:val="131313"/>
                <w:sz w:val="20"/>
                <w:szCs w:val="20"/>
                <w:lang w:val="en-GB"/>
              </w:rPr>
              <w:t>Drums played by Simon Rippin</w:t>
            </w:r>
          </w:p>
          <w:p w14:paraId="0AA49010" w14:textId="77777777" w:rsidR="00E608E4" w:rsidRPr="00E608E4" w:rsidRDefault="00E608E4" w:rsidP="00E608E4">
            <w:pPr>
              <w:spacing w:line="276" w:lineRule="auto"/>
              <w:ind w:left="290" w:right="284" w:hanging="71"/>
              <w:rPr>
                <w:rFonts w:asciiTheme="minorHAnsi" w:hAnsiTheme="minorHAnsi" w:cstheme="minorHAnsi"/>
                <w:sz w:val="20"/>
                <w:szCs w:val="20"/>
                <w:lang w:val="en-US"/>
              </w:rPr>
            </w:pPr>
          </w:p>
        </w:tc>
      </w:tr>
      <w:tr w:rsidR="00804C58" w:rsidRPr="00866922" w14:paraId="786207A8" w14:textId="77777777" w:rsidTr="00735337">
        <w:trPr>
          <w:trHeight w:val="4325"/>
        </w:trPr>
        <w:tc>
          <w:tcPr>
            <w:tcW w:w="7225" w:type="dxa"/>
            <w:vMerge/>
            <w:shd w:val="clear" w:color="auto" w:fill="auto"/>
          </w:tcPr>
          <w:p w14:paraId="148C208D" w14:textId="77777777" w:rsidR="00804C58" w:rsidRPr="00E608E4" w:rsidRDefault="00804C58" w:rsidP="00E608E4">
            <w:pPr>
              <w:spacing w:line="276" w:lineRule="auto"/>
              <w:ind w:left="284" w:right="284"/>
              <w:jc w:val="both"/>
              <w:rPr>
                <w:rFonts w:asciiTheme="minorHAnsi" w:hAnsiTheme="minorHAnsi" w:cstheme="minorHAnsi"/>
                <w:sz w:val="20"/>
                <w:szCs w:val="20"/>
                <w:lang w:val="en-US"/>
              </w:rPr>
            </w:pPr>
          </w:p>
        </w:tc>
        <w:tc>
          <w:tcPr>
            <w:tcW w:w="3514" w:type="dxa"/>
          </w:tcPr>
          <w:p w14:paraId="5EC9846F" w14:textId="77777777" w:rsidR="00804C58" w:rsidRPr="00E608E4" w:rsidRDefault="00804C58" w:rsidP="00E608E4">
            <w:pPr>
              <w:ind w:left="290" w:right="284" w:hanging="71"/>
              <w:rPr>
                <w:rFonts w:asciiTheme="minorHAnsi" w:hAnsiTheme="minorHAnsi" w:cstheme="minorHAnsi"/>
                <w:b/>
                <w:sz w:val="16"/>
                <w:szCs w:val="16"/>
                <w:lang w:val="en-US"/>
              </w:rPr>
            </w:pPr>
          </w:p>
          <w:p w14:paraId="03793176" w14:textId="680D6AC9" w:rsidR="00804C58" w:rsidRDefault="00804C58" w:rsidP="00E608E4">
            <w:pPr>
              <w:ind w:left="290" w:right="284" w:hanging="71"/>
              <w:rPr>
                <w:rFonts w:asciiTheme="minorHAnsi" w:hAnsiTheme="minorHAnsi" w:cstheme="minorHAnsi"/>
                <w:sz w:val="20"/>
                <w:szCs w:val="20"/>
              </w:rPr>
            </w:pPr>
            <w:r w:rsidRPr="00D83A0A">
              <w:rPr>
                <w:rFonts w:asciiTheme="minorHAnsi" w:hAnsiTheme="minorHAnsi" w:cstheme="minorHAnsi"/>
                <w:b/>
                <w:sz w:val="20"/>
                <w:szCs w:val="20"/>
              </w:rPr>
              <w:t>Neue CD:</w:t>
            </w:r>
            <w:r>
              <w:rPr>
                <w:rFonts w:asciiTheme="minorHAnsi" w:hAnsiTheme="minorHAnsi" w:cstheme="minorHAnsi"/>
                <w:b/>
                <w:sz w:val="20"/>
                <w:szCs w:val="20"/>
              </w:rPr>
              <w:t xml:space="preserve">  </w:t>
            </w:r>
            <w:r w:rsidR="00A8140E">
              <w:rPr>
                <w:rFonts w:asciiTheme="minorHAnsi" w:hAnsiTheme="minorHAnsi" w:cstheme="minorHAnsi"/>
                <w:b/>
                <w:bCs/>
                <w:sz w:val="20"/>
                <w:szCs w:val="20"/>
              </w:rPr>
              <w:t>TRANCEFORMING</w:t>
            </w:r>
          </w:p>
          <w:p w14:paraId="36BC405F" w14:textId="77777777" w:rsidR="00866922" w:rsidRPr="00866922" w:rsidRDefault="00866922" w:rsidP="00E608E4">
            <w:pPr>
              <w:ind w:left="290" w:right="284" w:hanging="71"/>
              <w:rPr>
                <w:rFonts w:asciiTheme="minorHAnsi" w:hAnsiTheme="minorHAnsi" w:cstheme="minorHAnsi"/>
                <w:sz w:val="12"/>
                <w:szCs w:val="12"/>
              </w:rPr>
            </w:pPr>
          </w:p>
          <w:p w14:paraId="5B6B25C0" w14:textId="7743A821" w:rsidR="00804C58" w:rsidRDefault="00974859" w:rsidP="00E608E4">
            <w:pPr>
              <w:pStyle w:val="KeinLeerraum"/>
              <w:numPr>
                <w:ilvl w:val="0"/>
                <w:numId w:val="3"/>
              </w:numPr>
              <w:rPr>
                <w:sz w:val="20"/>
                <w:szCs w:val="20"/>
                <w:lang w:val="en-GB"/>
              </w:rPr>
            </w:pPr>
            <w:proofErr w:type="spellStart"/>
            <w:r>
              <w:rPr>
                <w:sz w:val="20"/>
                <w:szCs w:val="20"/>
                <w:lang w:val="en-GB"/>
              </w:rPr>
              <w:t>Anrufung</w:t>
            </w:r>
            <w:proofErr w:type="spellEnd"/>
          </w:p>
          <w:p w14:paraId="38942532" w14:textId="132A81C5" w:rsidR="00804C58" w:rsidRPr="00D83A0A" w:rsidRDefault="00974859" w:rsidP="00E608E4">
            <w:pPr>
              <w:pStyle w:val="KeinLeerraum"/>
              <w:numPr>
                <w:ilvl w:val="0"/>
                <w:numId w:val="3"/>
              </w:numPr>
              <w:rPr>
                <w:sz w:val="20"/>
                <w:szCs w:val="20"/>
                <w:lang w:val="en-GB"/>
              </w:rPr>
            </w:pPr>
            <w:r>
              <w:rPr>
                <w:sz w:val="20"/>
                <w:szCs w:val="20"/>
                <w:lang w:val="en-GB"/>
              </w:rPr>
              <w:t>The Horned One</w:t>
            </w:r>
          </w:p>
          <w:p w14:paraId="2663BEF7" w14:textId="67BA7A51" w:rsidR="00804C58" w:rsidRPr="00D83A0A" w:rsidRDefault="00974859" w:rsidP="00E608E4">
            <w:pPr>
              <w:pStyle w:val="KeinLeerraum"/>
              <w:numPr>
                <w:ilvl w:val="0"/>
                <w:numId w:val="3"/>
              </w:numPr>
              <w:rPr>
                <w:sz w:val="20"/>
                <w:szCs w:val="20"/>
                <w:lang w:val="en-GB"/>
              </w:rPr>
            </w:pPr>
            <w:r>
              <w:rPr>
                <w:sz w:val="20"/>
                <w:szCs w:val="20"/>
                <w:lang w:val="en-GB"/>
              </w:rPr>
              <w:t>Everything Decays</w:t>
            </w:r>
            <w:r w:rsidR="00804C58" w:rsidRPr="00D83A0A">
              <w:rPr>
                <w:sz w:val="20"/>
                <w:szCs w:val="20"/>
                <w:lang w:val="en-GB"/>
              </w:rPr>
              <w:tab/>
            </w:r>
          </w:p>
          <w:p w14:paraId="5BA1CE5D" w14:textId="7A8F570A" w:rsidR="001F270A" w:rsidRDefault="00974859" w:rsidP="00E608E4">
            <w:pPr>
              <w:pStyle w:val="KeinLeerraum"/>
              <w:numPr>
                <w:ilvl w:val="0"/>
                <w:numId w:val="3"/>
              </w:numPr>
              <w:rPr>
                <w:sz w:val="20"/>
                <w:szCs w:val="20"/>
              </w:rPr>
            </w:pPr>
            <w:proofErr w:type="spellStart"/>
            <w:r>
              <w:rPr>
                <w:sz w:val="20"/>
                <w:szCs w:val="20"/>
              </w:rPr>
              <w:t>Shapeshifter</w:t>
            </w:r>
            <w:proofErr w:type="spellEnd"/>
          </w:p>
          <w:p w14:paraId="62F26919" w14:textId="77777777" w:rsidR="00974859" w:rsidRPr="00974859" w:rsidRDefault="00974859" w:rsidP="00E608E4">
            <w:pPr>
              <w:pStyle w:val="KeinLeerraum"/>
              <w:numPr>
                <w:ilvl w:val="0"/>
                <w:numId w:val="3"/>
              </w:numPr>
              <w:rPr>
                <w:sz w:val="20"/>
                <w:szCs w:val="20"/>
              </w:rPr>
            </w:pPr>
            <w:r w:rsidRPr="00974859">
              <w:rPr>
                <w:sz w:val="20"/>
                <w:szCs w:val="20"/>
              </w:rPr>
              <w:t>I Hold You</w:t>
            </w:r>
            <w:r w:rsidRPr="00974859">
              <w:rPr>
                <w:sz w:val="20"/>
                <w:szCs w:val="20"/>
              </w:rPr>
              <w:t xml:space="preserve"> </w:t>
            </w:r>
          </w:p>
          <w:p w14:paraId="6976AE4F" w14:textId="0690058B" w:rsidR="00804C58" w:rsidRPr="00D83A0A" w:rsidRDefault="00974859" w:rsidP="00E608E4">
            <w:pPr>
              <w:pStyle w:val="KeinLeerraum"/>
              <w:numPr>
                <w:ilvl w:val="0"/>
                <w:numId w:val="3"/>
              </w:numPr>
              <w:rPr>
                <w:sz w:val="20"/>
                <w:szCs w:val="20"/>
              </w:rPr>
            </w:pPr>
            <w:r>
              <w:rPr>
                <w:sz w:val="20"/>
                <w:szCs w:val="20"/>
              </w:rPr>
              <w:t xml:space="preserve">Raise </w:t>
            </w:r>
            <w:proofErr w:type="spellStart"/>
            <w:r>
              <w:rPr>
                <w:sz w:val="20"/>
                <w:szCs w:val="20"/>
              </w:rPr>
              <w:t>Your</w:t>
            </w:r>
            <w:proofErr w:type="spellEnd"/>
            <w:r>
              <w:rPr>
                <w:sz w:val="20"/>
                <w:szCs w:val="20"/>
              </w:rPr>
              <w:t xml:space="preserve"> Voices</w:t>
            </w:r>
          </w:p>
          <w:p w14:paraId="0909F574" w14:textId="1D8D042C" w:rsidR="00804C58" w:rsidRPr="00D83A0A" w:rsidRDefault="00974859" w:rsidP="00E608E4">
            <w:pPr>
              <w:pStyle w:val="KeinLeerraum"/>
              <w:numPr>
                <w:ilvl w:val="0"/>
                <w:numId w:val="3"/>
              </w:numPr>
              <w:rPr>
                <w:sz w:val="20"/>
                <w:szCs w:val="20"/>
              </w:rPr>
            </w:pPr>
            <w:proofErr w:type="spellStart"/>
            <w:r>
              <w:rPr>
                <w:sz w:val="20"/>
                <w:szCs w:val="20"/>
              </w:rPr>
              <w:t>Hagazussa</w:t>
            </w:r>
            <w:proofErr w:type="spellEnd"/>
            <w:r w:rsidR="00804C58" w:rsidRPr="00D83A0A">
              <w:rPr>
                <w:sz w:val="20"/>
                <w:szCs w:val="20"/>
              </w:rPr>
              <w:tab/>
            </w:r>
            <w:r w:rsidR="00804C58" w:rsidRPr="00D83A0A">
              <w:rPr>
                <w:sz w:val="20"/>
                <w:szCs w:val="20"/>
              </w:rPr>
              <w:tab/>
            </w:r>
          </w:p>
          <w:p w14:paraId="5E1A1411" w14:textId="4B77248D" w:rsidR="00804C58" w:rsidRPr="00D83A0A" w:rsidRDefault="00974859" w:rsidP="00E608E4">
            <w:pPr>
              <w:pStyle w:val="KeinLeerraum"/>
              <w:numPr>
                <w:ilvl w:val="0"/>
                <w:numId w:val="3"/>
              </w:numPr>
              <w:rPr>
                <w:sz w:val="20"/>
                <w:szCs w:val="20"/>
              </w:rPr>
            </w:pPr>
            <w:r>
              <w:rPr>
                <w:sz w:val="20"/>
                <w:szCs w:val="20"/>
              </w:rPr>
              <w:t xml:space="preserve">The Banshees </w:t>
            </w:r>
            <w:proofErr w:type="spellStart"/>
            <w:r>
              <w:rPr>
                <w:sz w:val="20"/>
                <w:szCs w:val="20"/>
              </w:rPr>
              <w:t>Of</w:t>
            </w:r>
            <w:proofErr w:type="spellEnd"/>
            <w:r>
              <w:rPr>
                <w:sz w:val="20"/>
                <w:szCs w:val="20"/>
              </w:rPr>
              <w:t xml:space="preserve"> </w:t>
            </w:r>
            <w:proofErr w:type="spellStart"/>
            <w:r>
              <w:rPr>
                <w:sz w:val="20"/>
                <w:szCs w:val="20"/>
              </w:rPr>
              <w:t>Kealkil</w:t>
            </w:r>
            <w:proofErr w:type="spellEnd"/>
          </w:p>
          <w:p w14:paraId="436C7336" w14:textId="7896B8A4" w:rsidR="00A55713" w:rsidRPr="00D83A0A" w:rsidRDefault="00974859" w:rsidP="00E608E4">
            <w:pPr>
              <w:pStyle w:val="KeinLeerraum"/>
              <w:numPr>
                <w:ilvl w:val="0"/>
                <w:numId w:val="3"/>
              </w:numPr>
              <w:rPr>
                <w:sz w:val="20"/>
                <w:szCs w:val="20"/>
              </w:rPr>
            </w:pPr>
            <w:proofErr w:type="spellStart"/>
            <w:r>
              <w:rPr>
                <w:sz w:val="20"/>
                <w:szCs w:val="20"/>
              </w:rPr>
              <w:t>Feel</w:t>
            </w:r>
            <w:proofErr w:type="spellEnd"/>
            <w:r>
              <w:rPr>
                <w:sz w:val="20"/>
                <w:szCs w:val="20"/>
              </w:rPr>
              <w:t xml:space="preserve"> The </w:t>
            </w:r>
            <w:proofErr w:type="spellStart"/>
            <w:r>
              <w:rPr>
                <w:sz w:val="20"/>
                <w:szCs w:val="20"/>
              </w:rPr>
              <w:t>Fire</w:t>
            </w:r>
            <w:proofErr w:type="spellEnd"/>
            <w:r>
              <w:rPr>
                <w:sz w:val="20"/>
                <w:szCs w:val="20"/>
              </w:rPr>
              <w:t xml:space="preserve"> (</w:t>
            </w:r>
            <w:proofErr w:type="spellStart"/>
            <w:r>
              <w:rPr>
                <w:sz w:val="20"/>
                <w:szCs w:val="20"/>
              </w:rPr>
              <w:t>Goddess</w:t>
            </w:r>
            <w:proofErr w:type="spellEnd"/>
            <w:r>
              <w:rPr>
                <w:sz w:val="20"/>
                <w:szCs w:val="20"/>
              </w:rPr>
              <w:t xml:space="preserve"> 24)</w:t>
            </w:r>
          </w:p>
          <w:p w14:paraId="4B8AE4A5" w14:textId="6E72E59F" w:rsidR="00804C58" w:rsidRPr="00D83A0A" w:rsidRDefault="00974859" w:rsidP="00E608E4">
            <w:pPr>
              <w:pStyle w:val="KeinLeerraum"/>
              <w:numPr>
                <w:ilvl w:val="0"/>
                <w:numId w:val="3"/>
              </w:numPr>
              <w:rPr>
                <w:sz w:val="20"/>
                <w:szCs w:val="20"/>
              </w:rPr>
            </w:pPr>
            <w:r>
              <w:rPr>
                <w:sz w:val="20"/>
                <w:szCs w:val="20"/>
              </w:rPr>
              <w:t>I Am All</w:t>
            </w:r>
          </w:p>
          <w:p w14:paraId="40821A54" w14:textId="5DFC3223" w:rsidR="00A55713" w:rsidRDefault="00974859" w:rsidP="00E608E4">
            <w:pPr>
              <w:pStyle w:val="KeinLeerraum"/>
              <w:numPr>
                <w:ilvl w:val="0"/>
                <w:numId w:val="3"/>
              </w:numPr>
              <w:rPr>
                <w:sz w:val="20"/>
                <w:szCs w:val="20"/>
              </w:rPr>
            </w:pPr>
            <w:proofErr w:type="spellStart"/>
            <w:r>
              <w:rPr>
                <w:sz w:val="20"/>
                <w:szCs w:val="20"/>
              </w:rPr>
              <w:t>Rúnir</w:t>
            </w:r>
            <w:proofErr w:type="spellEnd"/>
          </w:p>
          <w:p w14:paraId="041DBD26" w14:textId="0C8EFED2" w:rsidR="00804C58" w:rsidRDefault="00974859" w:rsidP="00E608E4">
            <w:pPr>
              <w:pStyle w:val="KeinLeerraum"/>
              <w:numPr>
                <w:ilvl w:val="0"/>
                <w:numId w:val="3"/>
              </w:numPr>
              <w:rPr>
                <w:sz w:val="20"/>
                <w:szCs w:val="20"/>
              </w:rPr>
            </w:pPr>
            <w:r>
              <w:rPr>
                <w:sz w:val="20"/>
                <w:szCs w:val="20"/>
              </w:rPr>
              <w:t>By The Wind</w:t>
            </w:r>
          </w:p>
          <w:p w14:paraId="5E14186C" w14:textId="77777777" w:rsidR="00804C58" w:rsidRDefault="00804C58" w:rsidP="00E608E4">
            <w:pPr>
              <w:spacing w:line="276" w:lineRule="auto"/>
              <w:ind w:left="214" w:right="284" w:hanging="71"/>
              <w:rPr>
                <w:rFonts w:asciiTheme="minorHAnsi" w:hAnsiTheme="minorHAnsi" w:cstheme="minorHAnsi"/>
                <w:sz w:val="20"/>
                <w:szCs w:val="20"/>
              </w:rPr>
            </w:pPr>
          </w:p>
          <w:p w14:paraId="43F9D2FB" w14:textId="1A24EBE5" w:rsidR="00804C58" w:rsidRDefault="00804C58" w:rsidP="00E608E4">
            <w:pPr>
              <w:spacing w:line="276" w:lineRule="auto"/>
              <w:ind w:left="214" w:right="284" w:hanging="71"/>
              <w:rPr>
                <w:rFonts w:asciiTheme="minorHAnsi" w:hAnsiTheme="minorHAnsi" w:cstheme="minorHAnsi"/>
                <w:b/>
                <w:sz w:val="20"/>
                <w:szCs w:val="20"/>
              </w:rPr>
            </w:pPr>
            <w:r>
              <w:rPr>
                <w:rFonts w:asciiTheme="minorHAnsi" w:hAnsiTheme="minorHAnsi" w:cstheme="minorHAnsi"/>
                <w:b/>
                <w:sz w:val="20"/>
                <w:szCs w:val="20"/>
              </w:rPr>
              <w:t xml:space="preserve">  </w:t>
            </w:r>
            <w:r w:rsidRPr="00D83A0A">
              <w:rPr>
                <w:rFonts w:asciiTheme="minorHAnsi" w:hAnsiTheme="minorHAnsi" w:cstheme="minorHAnsi"/>
                <w:b/>
                <w:sz w:val="20"/>
                <w:szCs w:val="20"/>
              </w:rPr>
              <w:t xml:space="preserve">VÖ: </w:t>
            </w:r>
            <w:r w:rsidR="00A8140E">
              <w:rPr>
                <w:rFonts w:asciiTheme="minorHAnsi" w:hAnsiTheme="minorHAnsi" w:cstheme="minorHAnsi"/>
                <w:b/>
                <w:sz w:val="20"/>
                <w:szCs w:val="20"/>
              </w:rPr>
              <w:t>11</w:t>
            </w:r>
            <w:r w:rsidR="006B277C">
              <w:rPr>
                <w:rFonts w:asciiTheme="minorHAnsi" w:hAnsiTheme="minorHAnsi" w:cstheme="minorHAnsi"/>
                <w:b/>
                <w:sz w:val="20"/>
                <w:szCs w:val="20"/>
              </w:rPr>
              <w:t xml:space="preserve">. </w:t>
            </w:r>
            <w:r w:rsidR="00A8140E">
              <w:rPr>
                <w:rFonts w:asciiTheme="minorHAnsi" w:hAnsiTheme="minorHAnsi" w:cstheme="minorHAnsi"/>
                <w:b/>
                <w:sz w:val="20"/>
                <w:szCs w:val="20"/>
              </w:rPr>
              <w:t>Oktober</w:t>
            </w:r>
            <w:r w:rsidRPr="00D83A0A">
              <w:rPr>
                <w:rFonts w:asciiTheme="minorHAnsi" w:hAnsiTheme="minorHAnsi" w:cstheme="minorHAnsi"/>
                <w:b/>
                <w:sz w:val="20"/>
                <w:szCs w:val="20"/>
              </w:rPr>
              <w:t xml:space="preserve"> 20</w:t>
            </w:r>
            <w:r w:rsidR="00A8140E">
              <w:rPr>
                <w:rFonts w:asciiTheme="minorHAnsi" w:hAnsiTheme="minorHAnsi" w:cstheme="minorHAnsi"/>
                <w:b/>
                <w:sz w:val="20"/>
                <w:szCs w:val="20"/>
              </w:rPr>
              <w:t>24</w:t>
            </w:r>
          </w:p>
          <w:p w14:paraId="457D0100" w14:textId="77777777" w:rsidR="00866922" w:rsidRPr="00866922" w:rsidRDefault="00866922" w:rsidP="00E608E4">
            <w:pPr>
              <w:spacing w:line="276" w:lineRule="auto"/>
              <w:ind w:left="214" w:right="284" w:hanging="71"/>
              <w:rPr>
                <w:rFonts w:asciiTheme="minorHAnsi" w:hAnsiTheme="minorHAnsi" w:cstheme="minorHAnsi"/>
                <w:b/>
                <w:sz w:val="16"/>
                <w:szCs w:val="16"/>
              </w:rPr>
            </w:pPr>
          </w:p>
          <w:p w14:paraId="621FC8AA" w14:textId="77777777" w:rsidR="00804C58" w:rsidRPr="00866922" w:rsidRDefault="00804C58" w:rsidP="00E608E4">
            <w:pPr>
              <w:spacing w:line="276" w:lineRule="auto"/>
              <w:ind w:left="214" w:right="284" w:hanging="71"/>
              <w:rPr>
                <w:rFonts w:asciiTheme="minorHAnsi" w:hAnsiTheme="minorHAnsi" w:cstheme="minorHAnsi"/>
                <w:sz w:val="16"/>
                <w:szCs w:val="16"/>
                <w:lang w:val="en-GB"/>
              </w:rPr>
            </w:pPr>
          </w:p>
        </w:tc>
      </w:tr>
      <w:tr w:rsidR="00804C58" w:rsidRPr="00866922" w14:paraId="40259761" w14:textId="77777777" w:rsidTr="00E608E4">
        <w:trPr>
          <w:trHeight w:val="995"/>
        </w:trPr>
        <w:tc>
          <w:tcPr>
            <w:tcW w:w="7225" w:type="dxa"/>
            <w:vMerge/>
            <w:shd w:val="clear" w:color="auto" w:fill="auto"/>
          </w:tcPr>
          <w:p w14:paraId="63CCB96E" w14:textId="77777777" w:rsidR="00804C58" w:rsidRPr="00866922" w:rsidRDefault="00804C58" w:rsidP="00E608E4">
            <w:pPr>
              <w:spacing w:line="276" w:lineRule="auto"/>
              <w:ind w:left="284" w:right="284"/>
              <w:jc w:val="both"/>
              <w:rPr>
                <w:rFonts w:asciiTheme="minorHAnsi" w:hAnsiTheme="minorHAnsi" w:cstheme="minorHAnsi"/>
                <w:sz w:val="20"/>
                <w:szCs w:val="20"/>
                <w:lang w:val="en-GB"/>
              </w:rPr>
            </w:pPr>
          </w:p>
        </w:tc>
        <w:tc>
          <w:tcPr>
            <w:tcW w:w="3514" w:type="dxa"/>
            <w:tcBorders>
              <w:bottom w:val="single" w:sz="4" w:space="0" w:color="auto"/>
            </w:tcBorders>
          </w:tcPr>
          <w:p w14:paraId="6ECD1773" w14:textId="77777777" w:rsidR="00866922" w:rsidRPr="00866922" w:rsidRDefault="00866922" w:rsidP="00E608E4">
            <w:pPr>
              <w:spacing w:line="276" w:lineRule="auto"/>
              <w:ind w:right="284"/>
              <w:rPr>
                <w:rFonts w:asciiTheme="minorHAnsi" w:hAnsiTheme="minorHAnsi" w:cstheme="minorHAnsi"/>
                <w:b/>
                <w:sz w:val="16"/>
                <w:szCs w:val="16"/>
                <w:lang w:val="en-US"/>
              </w:rPr>
            </w:pPr>
            <w:r>
              <w:rPr>
                <w:rFonts w:asciiTheme="minorHAnsi" w:hAnsiTheme="minorHAnsi" w:cstheme="minorHAnsi"/>
                <w:b/>
                <w:sz w:val="20"/>
                <w:szCs w:val="20"/>
                <w:lang w:val="en-US"/>
              </w:rPr>
              <w:t xml:space="preserve">     </w:t>
            </w:r>
          </w:p>
          <w:p w14:paraId="5AC2FE1A" w14:textId="0A7AC8B6" w:rsidR="00804C58" w:rsidRPr="00A55713" w:rsidRDefault="00866922" w:rsidP="00E608E4">
            <w:pPr>
              <w:spacing w:line="276" w:lineRule="auto"/>
              <w:ind w:right="284"/>
              <w:rPr>
                <w:rFonts w:asciiTheme="minorHAnsi" w:hAnsiTheme="minorHAnsi" w:cstheme="minorHAnsi"/>
                <w:b/>
                <w:sz w:val="20"/>
                <w:szCs w:val="20"/>
                <w:lang w:val="en-US"/>
              </w:rPr>
            </w:pPr>
            <w:r>
              <w:rPr>
                <w:rFonts w:asciiTheme="minorHAnsi" w:hAnsiTheme="minorHAnsi" w:cstheme="minorHAnsi"/>
                <w:b/>
                <w:sz w:val="20"/>
                <w:szCs w:val="20"/>
                <w:lang w:val="en-US"/>
              </w:rPr>
              <w:t xml:space="preserve">     </w:t>
            </w:r>
            <w:r w:rsidR="00804C58" w:rsidRPr="00A55713">
              <w:rPr>
                <w:rFonts w:asciiTheme="minorHAnsi" w:hAnsiTheme="minorHAnsi" w:cstheme="minorHAnsi"/>
                <w:b/>
                <w:sz w:val="20"/>
                <w:szCs w:val="20"/>
                <w:lang w:val="en-US"/>
              </w:rPr>
              <w:t>Booking:</w:t>
            </w:r>
          </w:p>
          <w:p w14:paraId="1CA55D41" w14:textId="39FC543B" w:rsidR="00804C58" w:rsidRPr="00866922" w:rsidRDefault="00A8140E" w:rsidP="00E608E4">
            <w:pPr>
              <w:pStyle w:val="KeinLeerraum"/>
              <w:rPr>
                <w:sz w:val="20"/>
                <w:szCs w:val="20"/>
                <w:lang w:val="en-GB"/>
              </w:rPr>
            </w:pPr>
            <w:r>
              <w:rPr>
                <w:sz w:val="20"/>
                <w:szCs w:val="20"/>
                <w:lang w:val="en-GB"/>
              </w:rPr>
              <w:t xml:space="preserve">     booking@thanateros.net</w:t>
            </w:r>
          </w:p>
          <w:p w14:paraId="0EF74BDA" w14:textId="77777777" w:rsidR="00804C58" w:rsidRPr="00866922" w:rsidRDefault="00804C58" w:rsidP="00E608E4">
            <w:pPr>
              <w:ind w:hanging="71"/>
              <w:rPr>
                <w:rFonts w:asciiTheme="minorHAnsi" w:hAnsiTheme="minorHAnsi" w:cstheme="minorHAnsi"/>
                <w:sz w:val="20"/>
                <w:szCs w:val="20"/>
                <w:lang w:val="en-GB"/>
              </w:rPr>
            </w:pPr>
          </w:p>
        </w:tc>
      </w:tr>
      <w:tr w:rsidR="00804C58" w:rsidRPr="00A80FB1" w14:paraId="7172E97B" w14:textId="77777777" w:rsidTr="00E608E4">
        <w:trPr>
          <w:trHeight w:val="1534"/>
        </w:trPr>
        <w:tc>
          <w:tcPr>
            <w:tcW w:w="7225" w:type="dxa"/>
            <w:vMerge/>
            <w:shd w:val="clear" w:color="auto" w:fill="auto"/>
          </w:tcPr>
          <w:p w14:paraId="7D2D2C04" w14:textId="77777777" w:rsidR="00804C58" w:rsidRPr="00866922" w:rsidRDefault="00804C58" w:rsidP="00E608E4">
            <w:pPr>
              <w:spacing w:line="276" w:lineRule="auto"/>
              <w:ind w:left="284" w:right="284"/>
              <w:jc w:val="both"/>
              <w:rPr>
                <w:rFonts w:asciiTheme="minorHAnsi" w:hAnsiTheme="minorHAnsi" w:cstheme="minorHAnsi"/>
                <w:sz w:val="20"/>
                <w:szCs w:val="20"/>
                <w:lang w:val="en-GB"/>
              </w:rPr>
            </w:pPr>
          </w:p>
        </w:tc>
        <w:tc>
          <w:tcPr>
            <w:tcW w:w="3514" w:type="dxa"/>
            <w:tcBorders>
              <w:bottom w:val="single" w:sz="4" w:space="0" w:color="auto"/>
            </w:tcBorders>
          </w:tcPr>
          <w:p w14:paraId="48FE961B" w14:textId="77777777" w:rsidR="00804C58" w:rsidRPr="00866922" w:rsidRDefault="00804C58" w:rsidP="00E608E4">
            <w:pPr>
              <w:spacing w:line="276" w:lineRule="auto"/>
              <w:ind w:left="290" w:right="284" w:hanging="71"/>
              <w:rPr>
                <w:rFonts w:asciiTheme="minorHAnsi" w:hAnsiTheme="minorHAnsi" w:cstheme="minorHAnsi"/>
                <w:b/>
                <w:sz w:val="16"/>
                <w:szCs w:val="16"/>
                <w:lang w:val="en-GB"/>
              </w:rPr>
            </w:pPr>
          </w:p>
          <w:p w14:paraId="69D15F00" w14:textId="77777777" w:rsidR="00804C58" w:rsidRPr="004B3E99" w:rsidRDefault="00804C58" w:rsidP="00E608E4">
            <w:pPr>
              <w:spacing w:line="276" w:lineRule="auto"/>
              <w:ind w:right="284"/>
              <w:rPr>
                <w:rFonts w:asciiTheme="minorHAnsi" w:hAnsiTheme="minorHAnsi" w:cstheme="minorHAnsi"/>
                <w:b/>
                <w:sz w:val="20"/>
                <w:szCs w:val="20"/>
                <w:lang w:val="en-GB"/>
              </w:rPr>
            </w:pPr>
            <w:r w:rsidRPr="00866922">
              <w:rPr>
                <w:rFonts w:asciiTheme="minorHAnsi" w:hAnsiTheme="minorHAnsi" w:cstheme="minorHAnsi"/>
                <w:bCs/>
                <w:sz w:val="20"/>
                <w:szCs w:val="20"/>
                <w:lang w:val="en-GB"/>
              </w:rPr>
              <w:t xml:space="preserve">    </w:t>
            </w:r>
            <w:proofErr w:type="spellStart"/>
            <w:r w:rsidRPr="004B3E99">
              <w:rPr>
                <w:rFonts w:asciiTheme="minorHAnsi" w:hAnsiTheme="minorHAnsi" w:cstheme="minorHAnsi"/>
                <w:b/>
                <w:sz w:val="20"/>
                <w:szCs w:val="20"/>
                <w:lang w:val="en-GB"/>
              </w:rPr>
              <w:t>Plattenfirma</w:t>
            </w:r>
            <w:proofErr w:type="spellEnd"/>
            <w:r w:rsidRPr="004B3E99">
              <w:rPr>
                <w:rFonts w:asciiTheme="minorHAnsi" w:hAnsiTheme="minorHAnsi" w:cstheme="minorHAnsi"/>
                <w:b/>
                <w:sz w:val="20"/>
                <w:szCs w:val="20"/>
                <w:lang w:val="en-GB"/>
              </w:rPr>
              <w:t>:</w:t>
            </w:r>
          </w:p>
          <w:p w14:paraId="1A747146" w14:textId="28EB0A51" w:rsidR="00804C58" w:rsidRPr="00065AD1" w:rsidRDefault="00804C58" w:rsidP="00E608E4">
            <w:pPr>
              <w:rPr>
                <w:rStyle w:val="Fett"/>
                <w:rFonts w:asciiTheme="minorHAnsi" w:hAnsiTheme="minorHAnsi" w:cstheme="minorHAnsi"/>
                <w:b w:val="0"/>
                <w:sz w:val="20"/>
                <w:szCs w:val="20"/>
              </w:rPr>
            </w:pPr>
            <w:r w:rsidRPr="00065AD1">
              <w:rPr>
                <w:bCs/>
                <w:sz w:val="20"/>
                <w:szCs w:val="20"/>
                <w:lang w:val="en-GB"/>
              </w:rPr>
              <w:t xml:space="preserve">    </w:t>
            </w:r>
            <w:proofErr w:type="spellStart"/>
            <w:r w:rsidR="00953828" w:rsidRPr="00065AD1">
              <w:rPr>
                <w:rStyle w:val="Fett"/>
                <w:rFonts w:asciiTheme="minorHAnsi" w:hAnsiTheme="minorHAnsi" w:cstheme="minorHAnsi"/>
                <w:b w:val="0"/>
                <w:sz w:val="20"/>
                <w:szCs w:val="20"/>
              </w:rPr>
              <w:t>Echozone</w:t>
            </w:r>
            <w:proofErr w:type="spellEnd"/>
          </w:p>
          <w:p w14:paraId="1982BC03" w14:textId="38519047" w:rsidR="00953828" w:rsidRPr="00065AD1" w:rsidRDefault="00065AD1" w:rsidP="00E608E4">
            <w:pPr>
              <w:rPr>
                <w:rStyle w:val="Fett"/>
                <w:rFonts w:asciiTheme="minorHAnsi" w:hAnsiTheme="minorHAnsi" w:cstheme="minorHAnsi"/>
                <w:sz w:val="20"/>
                <w:szCs w:val="20"/>
              </w:rPr>
            </w:pPr>
            <w:r>
              <w:rPr>
                <w:rStyle w:val="Fett"/>
                <w:rFonts w:asciiTheme="minorHAnsi" w:hAnsiTheme="minorHAnsi" w:cstheme="minorHAnsi"/>
                <w:b w:val="0"/>
                <w:sz w:val="20"/>
                <w:szCs w:val="20"/>
              </w:rPr>
              <w:t xml:space="preserve"> </w:t>
            </w:r>
            <w:r>
              <w:rPr>
                <w:rStyle w:val="Fett"/>
                <w:rFonts w:asciiTheme="minorHAnsi" w:hAnsiTheme="minorHAnsi" w:cstheme="minorHAnsi"/>
              </w:rPr>
              <w:t xml:space="preserve">  </w:t>
            </w:r>
            <w:r w:rsidRPr="00065AD1">
              <w:rPr>
                <w:rStyle w:val="Fett"/>
                <w:rFonts w:asciiTheme="minorHAnsi" w:hAnsiTheme="minorHAnsi" w:cstheme="minorHAnsi"/>
                <w:sz w:val="20"/>
                <w:szCs w:val="20"/>
              </w:rPr>
              <w:t xml:space="preserve"> </w:t>
            </w:r>
            <w:hyperlink r:id="rId7" w:history="1">
              <w:r w:rsidRPr="00065AD1">
                <w:rPr>
                  <w:rStyle w:val="Hyperlink"/>
                  <w:rFonts w:asciiTheme="minorHAnsi" w:hAnsiTheme="minorHAnsi" w:cstheme="minorHAnsi"/>
                  <w:color w:val="auto"/>
                  <w:sz w:val="20"/>
                  <w:szCs w:val="20"/>
                  <w:u w:val="none"/>
                </w:rPr>
                <w:t>www.echozone.de</w:t>
              </w:r>
            </w:hyperlink>
          </w:p>
          <w:p w14:paraId="3D522DF8" w14:textId="57EE8A92" w:rsidR="00065AD1" w:rsidRPr="00065AD1" w:rsidRDefault="00065AD1" w:rsidP="00E608E4">
            <w:pPr>
              <w:rPr>
                <w:rFonts w:asciiTheme="minorHAnsi" w:hAnsiTheme="minorHAnsi" w:cstheme="minorHAnsi"/>
                <w:bCs/>
                <w:sz w:val="20"/>
                <w:szCs w:val="20"/>
              </w:rPr>
            </w:pPr>
            <w:r>
              <w:rPr>
                <w:rFonts w:asciiTheme="minorHAnsi" w:hAnsiTheme="minorHAnsi" w:cstheme="minorHAnsi"/>
                <w:bCs/>
                <w:sz w:val="20"/>
                <w:szCs w:val="20"/>
              </w:rPr>
              <w:t xml:space="preserve">    </w:t>
            </w:r>
            <w:r w:rsidRPr="00065AD1">
              <w:rPr>
                <w:rFonts w:asciiTheme="minorHAnsi" w:hAnsiTheme="minorHAnsi" w:cstheme="minorHAnsi"/>
                <w:bCs/>
                <w:sz w:val="20"/>
                <w:szCs w:val="20"/>
              </w:rPr>
              <w:t>info@bob-media.com</w:t>
            </w:r>
          </w:p>
          <w:p w14:paraId="002A4A59" w14:textId="77777777" w:rsidR="00804C58" w:rsidRPr="00A55713" w:rsidRDefault="00804C58" w:rsidP="00E608E4">
            <w:pPr>
              <w:rPr>
                <w:rFonts w:asciiTheme="minorHAnsi" w:hAnsiTheme="minorHAnsi" w:cstheme="minorHAnsi"/>
                <w:sz w:val="20"/>
                <w:szCs w:val="20"/>
              </w:rPr>
            </w:pPr>
          </w:p>
        </w:tc>
      </w:tr>
      <w:tr w:rsidR="00804C58" w:rsidRPr="00493BF2" w14:paraId="40DDB1D6" w14:textId="77777777" w:rsidTr="00E608E4">
        <w:trPr>
          <w:trHeight w:val="945"/>
        </w:trPr>
        <w:tc>
          <w:tcPr>
            <w:tcW w:w="7225" w:type="dxa"/>
            <w:vMerge/>
            <w:tcBorders>
              <w:bottom w:val="single" w:sz="4" w:space="0" w:color="auto"/>
            </w:tcBorders>
            <w:shd w:val="clear" w:color="auto" w:fill="auto"/>
          </w:tcPr>
          <w:p w14:paraId="607419E1" w14:textId="77777777" w:rsidR="00804C58" w:rsidRPr="00A003FC" w:rsidRDefault="00804C58" w:rsidP="00E608E4">
            <w:pPr>
              <w:spacing w:line="276" w:lineRule="auto"/>
              <w:ind w:left="284" w:right="284"/>
              <w:jc w:val="both"/>
              <w:rPr>
                <w:rFonts w:asciiTheme="minorHAnsi" w:hAnsiTheme="minorHAnsi" w:cstheme="minorHAnsi"/>
                <w:sz w:val="20"/>
                <w:szCs w:val="20"/>
              </w:rPr>
            </w:pPr>
          </w:p>
        </w:tc>
        <w:tc>
          <w:tcPr>
            <w:tcW w:w="3514" w:type="dxa"/>
            <w:vMerge w:val="restart"/>
            <w:tcBorders>
              <w:top w:val="single" w:sz="4" w:space="0" w:color="auto"/>
              <w:bottom w:val="single" w:sz="4" w:space="0" w:color="auto"/>
            </w:tcBorders>
          </w:tcPr>
          <w:p w14:paraId="6111C140" w14:textId="77777777" w:rsidR="00C26085" w:rsidRPr="00866922" w:rsidRDefault="00C26085" w:rsidP="00E608E4">
            <w:pPr>
              <w:ind w:left="290" w:right="284" w:hanging="71"/>
              <w:rPr>
                <w:rFonts w:asciiTheme="minorHAnsi" w:hAnsiTheme="minorHAnsi" w:cstheme="minorHAnsi"/>
                <w:b/>
                <w:sz w:val="16"/>
                <w:szCs w:val="16"/>
              </w:rPr>
            </w:pPr>
          </w:p>
          <w:p w14:paraId="012F9F67" w14:textId="77777777" w:rsidR="00804C58" w:rsidRPr="00A55713" w:rsidRDefault="00C26085" w:rsidP="00E608E4">
            <w:pPr>
              <w:ind w:right="284"/>
              <w:rPr>
                <w:rFonts w:asciiTheme="minorHAnsi" w:hAnsiTheme="minorHAnsi" w:cstheme="minorHAnsi"/>
                <w:b/>
                <w:sz w:val="20"/>
                <w:szCs w:val="20"/>
              </w:rPr>
            </w:pPr>
            <w:r w:rsidRPr="00A55713">
              <w:rPr>
                <w:rFonts w:asciiTheme="minorHAnsi" w:hAnsiTheme="minorHAnsi" w:cstheme="minorHAnsi"/>
                <w:b/>
                <w:sz w:val="20"/>
                <w:szCs w:val="20"/>
              </w:rPr>
              <w:t xml:space="preserve">     </w:t>
            </w:r>
            <w:r w:rsidR="00804C58" w:rsidRPr="00A55713">
              <w:rPr>
                <w:rFonts w:asciiTheme="minorHAnsi" w:hAnsiTheme="minorHAnsi" w:cstheme="minorHAnsi"/>
                <w:b/>
                <w:sz w:val="20"/>
                <w:szCs w:val="20"/>
              </w:rPr>
              <w:t>Bandkontakt:</w:t>
            </w:r>
          </w:p>
          <w:p w14:paraId="1B02DC28" w14:textId="77777777" w:rsidR="00804C58" w:rsidRPr="00A55713" w:rsidRDefault="00804C58" w:rsidP="00E608E4">
            <w:pPr>
              <w:ind w:left="290" w:right="284" w:hanging="71"/>
              <w:rPr>
                <w:rFonts w:asciiTheme="minorHAnsi" w:hAnsiTheme="minorHAnsi" w:cstheme="minorHAnsi"/>
                <w:sz w:val="20"/>
                <w:szCs w:val="20"/>
              </w:rPr>
            </w:pPr>
            <w:r w:rsidRPr="00A55713">
              <w:rPr>
                <w:rFonts w:asciiTheme="minorHAnsi" w:hAnsiTheme="minorHAnsi" w:cstheme="minorHAnsi"/>
                <w:sz w:val="20"/>
                <w:szCs w:val="20"/>
              </w:rPr>
              <w:t>Ben Richter</w:t>
            </w:r>
          </w:p>
          <w:p w14:paraId="57C4A4AD" w14:textId="77777777" w:rsidR="00804C58" w:rsidRPr="00A55713" w:rsidRDefault="00804C58" w:rsidP="00E608E4">
            <w:pPr>
              <w:ind w:left="290" w:right="284" w:hanging="71"/>
              <w:rPr>
                <w:rFonts w:asciiTheme="minorHAnsi" w:hAnsiTheme="minorHAnsi" w:cstheme="minorHAnsi"/>
                <w:sz w:val="20"/>
                <w:szCs w:val="20"/>
              </w:rPr>
            </w:pPr>
            <w:r w:rsidRPr="00A55713">
              <w:rPr>
                <w:rFonts w:asciiTheme="minorHAnsi" w:hAnsiTheme="minorHAnsi" w:cstheme="minorHAnsi"/>
                <w:sz w:val="20"/>
                <w:szCs w:val="20"/>
              </w:rPr>
              <w:t>Phone: 0 99 62 - 20 37 01</w:t>
            </w:r>
          </w:p>
          <w:p w14:paraId="2DEE6464" w14:textId="67F18F3A" w:rsidR="00804C58" w:rsidRPr="00A55713" w:rsidRDefault="00804C58" w:rsidP="00E608E4">
            <w:pPr>
              <w:ind w:left="290" w:right="284" w:hanging="71"/>
              <w:rPr>
                <w:rFonts w:asciiTheme="minorHAnsi" w:hAnsiTheme="minorHAnsi" w:cstheme="minorHAnsi"/>
                <w:sz w:val="20"/>
                <w:szCs w:val="20"/>
              </w:rPr>
            </w:pPr>
            <w:r w:rsidRPr="00A55713">
              <w:rPr>
                <w:rFonts w:asciiTheme="minorHAnsi" w:hAnsiTheme="minorHAnsi" w:cstheme="minorHAnsi"/>
                <w:sz w:val="20"/>
                <w:szCs w:val="20"/>
              </w:rPr>
              <w:t>Mobile: 0157</w:t>
            </w:r>
            <w:r w:rsidR="00A8140E">
              <w:rPr>
                <w:rFonts w:asciiTheme="minorHAnsi" w:hAnsiTheme="minorHAnsi" w:cstheme="minorHAnsi"/>
                <w:sz w:val="20"/>
                <w:szCs w:val="20"/>
              </w:rPr>
              <w:t xml:space="preserve"> /5</w:t>
            </w:r>
            <w:r w:rsidRPr="00A55713">
              <w:rPr>
                <w:rFonts w:asciiTheme="minorHAnsi" w:hAnsiTheme="minorHAnsi" w:cstheme="minorHAnsi"/>
                <w:sz w:val="20"/>
                <w:szCs w:val="20"/>
              </w:rPr>
              <w:t>8068727</w:t>
            </w:r>
          </w:p>
          <w:p w14:paraId="2D8E22E7" w14:textId="77777777" w:rsidR="00804C58" w:rsidRPr="00A55713" w:rsidRDefault="00804C58" w:rsidP="00E608E4">
            <w:pPr>
              <w:ind w:left="290" w:right="284" w:hanging="71"/>
              <w:rPr>
                <w:rFonts w:asciiTheme="minorHAnsi" w:hAnsiTheme="minorHAnsi" w:cstheme="minorHAnsi"/>
                <w:b/>
                <w:sz w:val="20"/>
                <w:szCs w:val="20"/>
              </w:rPr>
            </w:pPr>
            <w:r w:rsidRPr="00A55713">
              <w:rPr>
                <w:rFonts w:asciiTheme="minorHAnsi" w:hAnsiTheme="minorHAnsi" w:cstheme="minorHAnsi"/>
                <w:sz w:val="20"/>
                <w:szCs w:val="20"/>
              </w:rPr>
              <w:t>ben@thanateros.net</w:t>
            </w:r>
          </w:p>
        </w:tc>
      </w:tr>
      <w:tr w:rsidR="00493BF2" w:rsidRPr="00A80FB1" w14:paraId="166B38E4" w14:textId="77777777" w:rsidTr="00E608E4">
        <w:trPr>
          <w:trHeight w:val="869"/>
        </w:trPr>
        <w:tc>
          <w:tcPr>
            <w:tcW w:w="7225" w:type="dxa"/>
          </w:tcPr>
          <w:p w14:paraId="13FC483F" w14:textId="77777777" w:rsidR="00493BF2" w:rsidRPr="00A80FB1" w:rsidRDefault="00493BF2" w:rsidP="00E608E4">
            <w:pPr>
              <w:spacing w:line="276" w:lineRule="auto"/>
              <w:ind w:left="284" w:right="284"/>
              <w:jc w:val="both"/>
              <w:rPr>
                <w:rFonts w:asciiTheme="minorHAnsi" w:hAnsiTheme="minorHAnsi" w:cstheme="minorHAnsi"/>
                <w:b/>
                <w:sz w:val="20"/>
                <w:szCs w:val="20"/>
              </w:rPr>
            </w:pPr>
            <w:r w:rsidRPr="00A80FB1">
              <w:rPr>
                <w:rFonts w:asciiTheme="minorHAnsi" w:hAnsiTheme="minorHAnsi" w:cstheme="minorHAnsi"/>
                <w:b/>
                <w:sz w:val="20"/>
                <w:szCs w:val="20"/>
              </w:rPr>
              <w:t xml:space="preserve">  </w:t>
            </w:r>
          </w:p>
          <w:p w14:paraId="506C42C5" w14:textId="77777777" w:rsidR="00493BF2" w:rsidRPr="00A80FB1" w:rsidRDefault="00493BF2" w:rsidP="00E608E4">
            <w:pPr>
              <w:spacing w:line="276" w:lineRule="auto"/>
              <w:ind w:left="284" w:right="284"/>
              <w:jc w:val="center"/>
              <w:rPr>
                <w:rFonts w:asciiTheme="minorHAnsi" w:hAnsiTheme="minorHAnsi" w:cstheme="minorHAnsi"/>
                <w:sz w:val="32"/>
                <w:szCs w:val="32"/>
              </w:rPr>
            </w:pPr>
            <w:r w:rsidRPr="00A80FB1">
              <w:rPr>
                <w:rFonts w:asciiTheme="minorHAnsi" w:hAnsiTheme="minorHAnsi" w:cstheme="minorHAnsi"/>
                <w:sz w:val="32"/>
                <w:szCs w:val="32"/>
              </w:rPr>
              <w:t>www.</w:t>
            </w:r>
            <w:r>
              <w:rPr>
                <w:rFonts w:asciiTheme="minorHAnsi" w:hAnsiTheme="minorHAnsi" w:cstheme="minorHAnsi"/>
                <w:sz w:val="32"/>
                <w:szCs w:val="32"/>
              </w:rPr>
              <w:t>thanateros.net</w:t>
            </w:r>
          </w:p>
        </w:tc>
        <w:tc>
          <w:tcPr>
            <w:tcW w:w="3514" w:type="dxa"/>
            <w:vMerge/>
          </w:tcPr>
          <w:p w14:paraId="644A6E02" w14:textId="77777777" w:rsidR="00493BF2" w:rsidRPr="00A80FB1" w:rsidRDefault="00493BF2" w:rsidP="00E608E4">
            <w:pPr>
              <w:spacing w:line="276" w:lineRule="auto"/>
              <w:ind w:right="284"/>
              <w:rPr>
                <w:rFonts w:asciiTheme="minorHAnsi" w:hAnsiTheme="minorHAnsi" w:cstheme="minorHAnsi"/>
                <w:b/>
                <w:sz w:val="20"/>
                <w:szCs w:val="20"/>
              </w:rPr>
            </w:pPr>
          </w:p>
        </w:tc>
      </w:tr>
    </w:tbl>
    <w:p w14:paraId="2A724777" w14:textId="77777777" w:rsidR="0016348D" w:rsidRPr="00A80FB1" w:rsidRDefault="0016348D" w:rsidP="003B2A2A">
      <w:pPr>
        <w:spacing w:line="276" w:lineRule="auto"/>
        <w:rPr>
          <w:rFonts w:asciiTheme="minorHAnsi" w:hAnsiTheme="minorHAnsi" w:cstheme="minorHAnsi"/>
          <w:sz w:val="16"/>
          <w:szCs w:val="16"/>
        </w:rPr>
      </w:pPr>
    </w:p>
    <w:sectPr w:rsidR="0016348D" w:rsidRPr="00A80FB1" w:rsidSect="00457607">
      <w:pgSz w:w="11906" w:h="16838" w:code="9"/>
      <w:pgMar w:top="227" w:right="1191" w:bottom="3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rk11">
    <w:panose1 w:val="00000400000000000000"/>
    <w:charset w:val="00"/>
    <w:family w:val="auto"/>
    <w:pitch w:val="variable"/>
    <w:sig w:usb0="20000287" w:usb1="1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716"/>
    <w:multiLevelType w:val="hybridMultilevel"/>
    <w:tmpl w:val="70A00F46"/>
    <w:lvl w:ilvl="0" w:tplc="8DC8A578">
      <w:start w:val="1"/>
      <w:numFmt w:val="bullet"/>
      <w:lvlText w:val="-"/>
      <w:lvlJc w:val="left"/>
      <w:pPr>
        <w:tabs>
          <w:tab w:val="num" w:pos="650"/>
        </w:tabs>
        <w:ind w:left="650" w:hanging="360"/>
      </w:pPr>
      <w:rPr>
        <w:rFonts w:ascii="Century Gothic" w:eastAsia="Times New Roman" w:hAnsi="Century Gothic" w:cs="Times New Roman" w:hint="default"/>
      </w:rPr>
    </w:lvl>
    <w:lvl w:ilvl="1" w:tplc="04070003" w:tentative="1">
      <w:start w:val="1"/>
      <w:numFmt w:val="bullet"/>
      <w:lvlText w:val="o"/>
      <w:lvlJc w:val="left"/>
      <w:pPr>
        <w:tabs>
          <w:tab w:val="num" w:pos="1370"/>
        </w:tabs>
        <w:ind w:left="1370" w:hanging="360"/>
      </w:pPr>
      <w:rPr>
        <w:rFonts w:ascii="Courier New" w:hAnsi="Courier New" w:cs="Courier New" w:hint="default"/>
      </w:rPr>
    </w:lvl>
    <w:lvl w:ilvl="2" w:tplc="04070005" w:tentative="1">
      <w:start w:val="1"/>
      <w:numFmt w:val="bullet"/>
      <w:lvlText w:val=""/>
      <w:lvlJc w:val="left"/>
      <w:pPr>
        <w:tabs>
          <w:tab w:val="num" w:pos="2090"/>
        </w:tabs>
        <w:ind w:left="2090" w:hanging="360"/>
      </w:pPr>
      <w:rPr>
        <w:rFonts w:ascii="Wingdings" w:hAnsi="Wingdings" w:hint="default"/>
      </w:rPr>
    </w:lvl>
    <w:lvl w:ilvl="3" w:tplc="04070001" w:tentative="1">
      <w:start w:val="1"/>
      <w:numFmt w:val="bullet"/>
      <w:lvlText w:val=""/>
      <w:lvlJc w:val="left"/>
      <w:pPr>
        <w:tabs>
          <w:tab w:val="num" w:pos="2810"/>
        </w:tabs>
        <w:ind w:left="2810" w:hanging="360"/>
      </w:pPr>
      <w:rPr>
        <w:rFonts w:ascii="Symbol" w:hAnsi="Symbol" w:hint="default"/>
      </w:rPr>
    </w:lvl>
    <w:lvl w:ilvl="4" w:tplc="04070003" w:tentative="1">
      <w:start w:val="1"/>
      <w:numFmt w:val="bullet"/>
      <w:lvlText w:val="o"/>
      <w:lvlJc w:val="left"/>
      <w:pPr>
        <w:tabs>
          <w:tab w:val="num" w:pos="3530"/>
        </w:tabs>
        <w:ind w:left="3530" w:hanging="360"/>
      </w:pPr>
      <w:rPr>
        <w:rFonts w:ascii="Courier New" w:hAnsi="Courier New" w:cs="Courier New" w:hint="default"/>
      </w:rPr>
    </w:lvl>
    <w:lvl w:ilvl="5" w:tplc="04070005" w:tentative="1">
      <w:start w:val="1"/>
      <w:numFmt w:val="bullet"/>
      <w:lvlText w:val=""/>
      <w:lvlJc w:val="left"/>
      <w:pPr>
        <w:tabs>
          <w:tab w:val="num" w:pos="4250"/>
        </w:tabs>
        <w:ind w:left="4250" w:hanging="360"/>
      </w:pPr>
      <w:rPr>
        <w:rFonts w:ascii="Wingdings" w:hAnsi="Wingdings" w:hint="default"/>
      </w:rPr>
    </w:lvl>
    <w:lvl w:ilvl="6" w:tplc="04070001" w:tentative="1">
      <w:start w:val="1"/>
      <w:numFmt w:val="bullet"/>
      <w:lvlText w:val=""/>
      <w:lvlJc w:val="left"/>
      <w:pPr>
        <w:tabs>
          <w:tab w:val="num" w:pos="4970"/>
        </w:tabs>
        <w:ind w:left="4970" w:hanging="360"/>
      </w:pPr>
      <w:rPr>
        <w:rFonts w:ascii="Symbol" w:hAnsi="Symbol" w:hint="default"/>
      </w:rPr>
    </w:lvl>
    <w:lvl w:ilvl="7" w:tplc="04070003" w:tentative="1">
      <w:start w:val="1"/>
      <w:numFmt w:val="bullet"/>
      <w:lvlText w:val="o"/>
      <w:lvlJc w:val="left"/>
      <w:pPr>
        <w:tabs>
          <w:tab w:val="num" w:pos="5690"/>
        </w:tabs>
        <w:ind w:left="5690" w:hanging="360"/>
      </w:pPr>
      <w:rPr>
        <w:rFonts w:ascii="Courier New" w:hAnsi="Courier New" w:cs="Courier New" w:hint="default"/>
      </w:rPr>
    </w:lvl>
    <w:lvl w:ilvl="8" w:tplc="04070005" w:tentative="1">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54DA7C74"/>
    <w:multiLevelType w:val="hybridMultilevel"/>
    <w:tmpl w:val="73F05C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0C3DCE"/>
    <w:multiLevelType w:val="hybridMultilevel"/>
    <w:tmpl w:val="01C4FDD6"/>
    <w:lvl w:ilvl="0" w:tplc="D25A6FD0">
      <w:start w:val="1"/>
      <w:numFmt w:val="decimalZero"/>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num w:numId="1" w16cid:durableId="432822968">
    <w:abstractNumId w:val="2"/>
  </w:num>
  <w:num w:numId="2" w16cid:durableId="699012937">
    <w:abstractNumId w:val="0"/>
  </w:num>
  <w:num w:numId="3" w16cid:durableId="164273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8D"/>
    <w:rsid w:val="00002D9A"/>
    <w:rsid w:val="00006D79"/>
    <w:rsid w:val="00007AB9"/>
    <w:rsid w:val="00054FB5"/>
    <w:rsid w:val="00055979"/>
    <w:rsid w:val="00056B37"/>
    <w:rsid w:val="00060EA5"/>
    <w:rsid w:val="00065AD1"/>
    <w:rsid w:val="000A2138"/>
    <w:rsid w:val="000B5576"/>
    <w:rsid w:val="000B6154"/>
    <w:rsid w:val="000C407C"/>
    <w:rsid w:val="000D08B0"/>
    <w:rsid w:val="000E35FB"/>
    <w:rsid w:val="001001CF"/>
    <w:rsid w:val="00111959"/>
    <w:rsid w:val="001139F1"/>
    <w:rsid w:val="001514D7"/>
    <w:rsid w:val="00160496"/>
    <w:rsid w:val="0016348D"/>
    <w:rsid w:val="00166860"/>
    <w:rsid w:val="001779D9"/>
    <w:rsid w:val="00193F43"/>
    <w:rsid w:val="001B0210"/>
    <w:rsid w:val="001C506A"/>
    <w:rsid w:val="001C69E6"/>
    <w:rsid w:val="001F270A"/>
    <w:rsid w:val="001F29B5"/>
    <w:rsid w:val="001F5531"/>
    <w:rsid w:val="00207847"/>
    <w:rsid w:val="002215DD"/>
    <w:rsid w:val="00224E2C"/>
    <w:rsid w:val="002330B9"/>
    <w:rsid w:val="00235AD7"/>
    <w:rsid w:val="00246F67"/>
    <w:rsid w:val="00290C96"/>
    <w:rsid w:val="0029645B"/>
    <w:rsid w:val="002C0B42"/>
    <w:rsid w:val="002D0CC0"/>
    <w:rsid w:val="002E2266"/>
    <w:rsid w:val="002E5620"/>
    <w:rsid w:val="0030415C"/>
    <w:rsid w:val="0034564F"/>
    <w:rsid w:val="00347352"/>
    <w:rsid w:val="00356A35"/>
    <w:rsid w:val="003610F6"/>
    <w:rsid w:val="00387EB3"/>
    <w:rsid w:val="003958E5"/>
    <w:rsid w:val="003A0487"/>
    <w:rsid w:val="003A20AE"/>
    <w:rsid w:val="003B2A2A"/>
    <w:rsid w:val="003C195A"/>
    <w:rsid w:val="003C1EA4"/>
    <w:rsid w:val="003E54BB"/>
    <w:rsid w:val="003E7209"/>
    <w:rsid w:val="003F7483"/>
    <w:rsid w:val="00415A74"/>
    <w:rsid w:val="00423E94"/>
    <w:rsid w:val="004403C4"/>
    <w:rsid w:val="00452D03"/>
    <w:rsid w:val="00457607"/>
    <w:rsid w:val="00493BF2"/>
    <w:rsid w:val="004B3E99"/>
    <w:rsid w:val="004F25C0"/>
    <w:rsid w:val="00500A27"/>
    <w:rsid w:val="005252F3"/>
    <w:rsid w:val="00532A13"/>
    <w:rsid w:val="005345FB"/>
    <w:rsid w:val="00536C92"/>
    <w:rsid w:val="005425CF"/>
    <w:rsid w:val="0054578E"/>
    <w:rsid w:val="00563222"/>
    <w:rsid w:val="0056683B"/>
    <w:rsid w:val="00583A07"/>
    <w:rsid w:val="005B0E0C"/>
    <w:rsid w:val="005B6DFB"/>
    <w:rsid w:val="005D2543"/>
    <w:rsid w:val="005F450C"/>
    <w:rsid w:val="00612B39"/>
    <w:rsid w:val="006179E9"/>
    <w:rsid w:val="00620F08"/>
    <w:rsid w:val="006212D1"/>
    <w:rsid w:val="006373E0"/>
    <w:rsid w:val="0065076E"/>
    <w:rsid w:val="006656A6"/>
    <w:rsid w:val="0067733A"/>
    <w:rsid w:val="00680164"/>
    <w:rsid w:val="00684C95"/>
    <w:rsid w:val="006B277C"/>
    <w:rsid w:val="006B4BC9"/>
    <w:rsid w:val="006B5CA8"/>
    <w:rsid w:val="006D4572"/>
    <w:rsid w:val="006D569D"/>
    <w:rsid w:val="006E351E"/>
    <w:rsid w:val="006F3F0B"/>
    <w:rsid w:val="007078EC"/>
    <w:rsid w:val="00727ADA"/>
    <w:rsid w:val="00735337"/>
    <w:rsid w:val="00736E09"/>
    <w:rsid w:val="007514E6"/>
    <w:rsid w:val="0075774E"/>
    <w:rsid w:val="007764AC"/>
    <w:rsid w:val="00781DDF"/>
    <w:rsid w:val="007944A6"/>
    <w:rsid w:val="007C1E5A"/>
    <w:rsid w:val="007C3E5C"/>
    <w:rsid w:val="007E24E7"/>
    <w:rsid w:val="007F3CAB"/>
    <w:rsid w:val="007F7D93"/>
    <w:rsid w:val="0080100F"/>
    <w:rsid w:val="00801DAF"/>
    <w:rsid w:val="00804C58"/>
    <w:rsid w:val="0083364A"/>
    <w:rsid w:val="00842E9B"/>
    <w:rsid w:val="00857667"/>
    <w:rsid w:val="00857904"/>
    <w:rsid w:val="00863F47"/>
    <w:rsid w:val="00866922"/>
    <w:rsid w:val="008A6DA0"/>
    <w:rsid w:val="008B584E"/>
    <w:rsid w:val="008C0361"/>
    <w:rsid w:val="008D479B"/>
    <w:rsid w:val="008D6571"/>
    <w:rsid w:val="008D6867"/>
    <w:rsid w:val="008D7C9F"/>
    <w:rsid w:val="008E02BA"/>
    <w:rsid w:val="008E31CF"/>
    <w:rsid w:val="00903032"/>
    <w:rsid w:val="009032C9"/>
    <w:rsid w:val="00903982"/>
    <w:rsid w:val="00917A4E"/>
    <w:rsid w:val="0092340E"/>
    <w:rsid w:val="00946F6E"/>
    <w:rsid w:val="00951451"/>
    <w:rsid w:val="00953828"/>
    <w:rsid w:val="009600FC"/>
    <w:rsid w:val="00963B74"/>
    <w:rsid w:val="00967B00"/>
    <w:rsid w:val="00974859"/>
    <w:rsid w:val="00995C26"/>
    <w:rsid w:val="009A5F1C"/>
    <w:rsid w:val="009B0FA1"/>
    <w:rsid w:val="009B7925"/>
    <w:rsid w:val="00A003FC"/>
    <w:rsid w:val="00A133C0"/>
    <w:rsid w:val="00A22787"/>
    <w:rsid w:val="00A25811"/>
    <w:rsid w:val="00A3372A"/>
    <w:rsid w:val="00A4112E"/>
    <w:rsid w:val="00A465D6"/>
    <w:rsid w:val="00A52812"/>
    <w:rsid w:val="00A55713"/>
    <w:rsid w:val="00A56921"/>
    <w:rsid w:val="00A648E5"/>
    <w:rsid w:val="00A7168E"/>
    <w:rsid w:val="00A744AD"/>
    <w:rsid w:val="00A80FB1"/>
    <w:rsid w:val="00A8140E"/>
    <w:rsid w:val="00A842A7"/>
    <w:rsid w:val="00AA1582"/>
    <w:rsid w:val="00AB2A6E"/>
    <w:rsid w:val="00AC1E82"/>
    <w:rsid w:val="00AD63AF"/>
    <w:rsid w:val="00AF0B54"/>
    <w:rsid w:val="00AF5FA3"/>
    <w:rsid w:val="00B03FB8"/>
    <w:rsid w:val="00B163AD"/>
    <w:rsid w:val="00B2314E"/>
    <w:rsid w:val="00B34101"/>
    <w:rsid w:val="00B71D2F"/>
    <w:rsid w:val="00B72B17"/>
    <w:rsid w:val="00B80FD1"/>
    <w:rsid w:val="00B92BEA"/>
    <w:rsid w:val="00BB3846"/>
    <w:rsid w:val="00BB528C"/>
    <w:rsid w:val="00C26085"/>
    <w:rsid w:val="00C3746E"/>
    <w:rsid w:val="00C37695"/>
    <w:rsid w:val="00C55910"/>
    <w:rsid w:val="00C55C15"/>
    <w:rsid w:val="00C636B2"/>
    <w:rsid w:val="00C845F9"/>
    <w:rsid w:val="00C86C4D"/>
    <w:rsid w:val="00C93F8F"/>
    <w:rsid w:val="00C96535"/>
    <w:rsid w:val="00CA43DF"/>
    <w:rsid w:val="00CD7BF9"/>
    <w:rsid w:val="00CF14C1"/>
    <w:rsid w:val="00CF7750"/>
    <w:rsid w:val="00D00B4C"/>
    <w:rsid w:val="00D21200"/>
    <w:rsid w:val="00D30F15"/>
    <w:rsid w:val="00D357C7"/>
    <w:rsid w:val="00D440F3"/>
    <w:rsid w:val="00D61BA7"/>
    <w:rsid w:val="00D83A0A"/>
    <w:rsid w:val="00D97B94"/>
    <w:rsid w:val="00DA698B"/>
    <w:rsid w:val="00DB380C"/>
    <w:rsid w:val="00DC0A7A"/>
    <w:rsid w:val="00DE5696"/>
    <w:rsid w:val="00DE6381"/>
    <w:rsid w:val="00DE6643"/>
    <w:rsid w:val="00DF611F"/>
    <w:rsid w:val="00E307A6"/>
    <w:rsid w:val="00E345EB"/>
    <w:rsid w:val="00E52BE4"/>
    <w:rsid w:val="00E55C92"/>
    <w:rsid w:val="00E608E4"/>
    <w:rsid w:val="00E63362"/>
    <w:rsid w:val="00EA19F1"/>
    <w:rsid w:val="00EA2611"/>
    <w:rsid w:val="00EA78E2"/>
    <w:rsid w:val="00EB2D74"/>
    <w:rsid w:val="00EC3C97"/>
    <w:rsid w:val="00ED2AEA"/>
    <w:rsid w:val="00F028B2"/>
    <w:rsid w:val="00F0766A"/>
    <w:rsid w:val="00F0787C"/>
    <w:rsid w:val="00F257B5"/>
    <w:rsid w:val="00F31EEC"/>
    <w:rsid w:val="00F337F4"/>
    <w:rsid w:val="00F34739"/>
    <w:rsid w:val="00F43BE0"/>
    <w:rsid w:val="00F64AC6"/>
    <w:rsid w:val="00F70EFA"/>
    <w:rsid w:val="00F81D3B"/>
    <w:rsid w:val="00F84FF4"/>
    <w:rsid w:val="00FA0C5B"/>
    <w:rsid w:val="00FF7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26D9E"/>
  <w15:chartTrackingRefBased/>
  <w15:docId w15:val="{67908D01-AE17-4032-8BE3-E345D50E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A55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9B7925"/>
    <w:pPr>
      <w:spacing w:before="100" w:beforeAutospacing="1" w:after="100" w:afterAutospacing="1"/>
      <w:outlineLvl w:val="1"/>
    </w:pPr>
    <w:rPr>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620F08"/>
    <w:rPr>
      <w:color w:val="0000FF"/>
      <w:u w:val="single"/>
    </w:rPr>
  </w:style>
  <w:style w:type="character" w:customStyle="1" w:styleId="BesuchterHyperlink">
    <w:name w:val="BesuchterHyperlink"/>
    <w:basedOn w:val="Absatz-Standardschriftart"/>
    <w:rsid w:val="001B0210"/>
    <w:rPr>
      <w:color w:val="800080"/>
      <w:u w:val="single"/>
    </w:rPr>
  </w:style>
  <w:style w:type="paragraph" w:styleId="KeinLeerraum">
    <w:name w:val="No Spacing"/>
    <w:uiPriority w:val="1"/>
    <w:qFormat/>
    <w:rsid w:val="009B7925"/>
    <w:rPr>
      <w:rFonts w:ascii="Calibri" w:eastAsia="Calibri" w:hAnsi="Calibri"/>
      <w:sz w:val="22"/>
      <w:szCs w:val="22"/>
      <w:lang w:eastAsia="en-US"/>
    </w:rPr>
  </w:style>
  <w:style w:type="character" w:customStyle="1" w:styleId="berschrift2Zchn">
    <w:name w:val="Überschrift 2 Zchn"/>
    <w:basedOn w:val="Absatz-Standardschriftart"/>
    <w:link w:val="berschrift2"/>
    <w:uiPriority w:val="9"/>
    <w:rsid w:val="009B7925"/>
    <w:rPr>
      <w:b/>
      <w:bCs/>
      <w:sz w:val="36"/>
      <w:szCs w:val="36"/>
    </w:rPr>
  </w:style>
  <w:style w:type="character" w:styleId="Fett">
    <w:name w:val="Strong"/>
    <w:basedOn w:val="Absatz-Standardschriftart"/>
    <w:uiPriority w:val="22"/>
    <w:qFormat/>
    <w:rsid w:val="009B7925"/>
    <w:rPr>
      <w:b/>
      <w:bCs/>
    </w:rPr>
  </w:style>
  <w:style w:type="paragraph" w:styleId="Listenabsatz">
    <w:name w:val="List Paragraph"/>
    <w:basedOn w:val="Standard"/>
    <w:uiPriority w:val="34"/>
    <w:qFormat/>
    <w:rsid w:val="00CF7750"/>
    <w:pPr>
      <w:spacing w:after="200" w:line="276" w:lineRule="auto"/>
      <w:ind w:left="720"/>
      <w:contextualSpacing/>
    </w:pPr>
    <w:rPr>
      <w:rFonts w:ascii="Calibri" w:eastAsia="Calibri" w:hAnsi="Calibri"/>
      <w:sz w:val="22"/>
      <w:szCs w:val="22"/>
      <w:lang w:eastAsia="en-US"/>
    </w:rPr>
  </w:style>
  <w:style w:type="character" w:styleId="Hervorhebung">
    <w:name w:val="Emphasis"/>
    <w:basedOn w:val="Absatz-Standardschriftart"/>
    <w:qFormat/>
    <w:rsid w:val="00423E94"/>
    <w:rPr>
      <w:i/>
      <w:iCs/>
    </w:rPr>
  </w:style>
  <w:style w:type="character" w:customStyle="1" w:styleId="null">
    <w:name w:val="null"/>
    <w:basedOn w:val="Absatz-Standardschriftart"/>
    <w:rsid w:val="001779D9"/>
  </w:style>
  <w:style w:type="paragraph" w:styleId="Sprechblasentext">
    <w:name w:val="Balloon Text"/>
    <w:basedOn w:val="Standard"/>
    <w:link w:val="SprechblasentextZchn"/>
    <w:rsid w:val="00207847"/>
    <w:rPr>
      <w:rFonts w:ascii="Segoe UI" w:hAnsi="Segoe UI" w:cs="Segoe UI"/>
      <w:sz w:val="18"/>
      <w:szCs w:val="18"/>
    </w:rPr>
  </w:style>
  <w:style w:type="character" w:customStyle="1" w:styleId="SprechblasentextZchn">
    <w:name w:val="Sprechblasentext Zchn"/>
    <w:basedOn w:val="Absatz-Standardschriftart"/>
    <w:link w:val="Sprechblasentext"/>
    <w:rsid w:val="00207847"/>
    <w:rPr>
      <w:rFonts w:ascii="Segoe UI" w:hAnsi="Segoe UI" w:cs="Segoe UI"/>
      <w:sz w:val="18"/>
      <w:szCs w:val="18"/>
    </w:rPr>
  </w:style>
  <w:style w:type="character" w:customStyle="1" w:styleId="berschrift1Zchn">
    <w:name w:val="Überschrift 1 Zchn"/>
    <w:basedOn w:val="Absatz-Standardschriftart"/>
    <w:link w:val="berschrift1"/>
    <w:rsid w:val="00A55713"/>
    <w:rPr>
      <w:rFonts w:asciiTheme="majorHAnsi" w:eastAsiaTheme="majorEastAsia" w:hAnsiTheme="majorHAnsi" w:cstheme="majorBidi"/>
      <w:color w:val="2F5496" w:themeColor="accent1" w:themeShade="BF"/>
      <w:sz w:val="32"/>
      <w:szCs w:val="32"/>
    </w:rPr>
  </w:style>
  <w:style w:type="character" w:customStyle="1" w:styleId="yt-core-attributed-string--link-inherit-color">
    <w:name w:val="yt-core-attributed-string--link-inherit-color"/>
    <w:basedOn w:val="Absatz-Standardschriftart"/>
    <w:rsid w:val="00974859"/>
  </w:style>
  <w:style w:type="character" w:styleId="NichtaufgelsteErwhnung">
    <w:name w:val="Unresolved Mention"/>
    <w:basedOn w:val="Absatz-Standardschriftart"/>
    <w:uiPriority w:val="99"/>
    <w:semiHidden/>
    <w:unhideWhenUsed/>
    <w:rsid w:val="0006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43001">
      <w:bodyDiv w:val="1"/>
      <w:marLeft w:val="0"/>
      <w:marRight w:val="0"/>
      <w:marTop w:val="0"/>
      <w:marBottom w:val="0"/>
      <w:divBdr>
        <w:top w:val="none" w:sz="0" w:space="0" w:color="auto"/>
        <w:left w:val="none" w:sz="0" w:space="0" w:color="auto"/>
        <w:bottom w:val="none" w:sz="0" w:space="0" w:color="auto"/>
        <w:right w:val="none" w:sz="0" w:space="0" w:color="auto"/>
      </w:divBdr>
    </w:div>
    <w:div w:id="1431928236">
      <w:bodyDiv w:val="1"/>
      <w:marLeft w:val="0"/>
      <w:marRight w:val="0"/>
      <w:marTop w:val="0"/>
      <w:marBottom w:val="0"/>
      <w:divBdr>
        <w:top w:val="none" w:sz="0" w:space="0" w:color="auto"/>
        <w:left w:val="none" w:sz="0" w:space="0" w:color="auto"/>
        <w:bottom w:val="none" w:sz="0" w:space="0" w:color="auto"/>
        <w:right w:val="none" w:sz="0" w:space="0" w:color="auto"/>
      </w:divBdr>
      <w:divsChild>
        <w:div w:id="186716227">
          <w:marLeft w:val="0"/>
          <w:marRight w:val="0"/>
          <w:marTop w:val="0"/>
          <w:marBottom w:val="0"/>
          <w:divBdr>
            <w:top w:val="none" w:sz="0" w:space="0" w:color="auto"/>
            <w:left w:val="none" w:sz="0" w:space="0" w:color="auto"/>
            <w:bottom w:val="none" w:sz="0" w:space="0" w:color="auto"/>
            <w:right w:val="none" w:sz="0" w:space="0" w:color="auto"/>
          </w:divBdr>
          <w:divsChild>
            <w:div w:id="725492588">
              <w:marLeft w:val="0"/>
              <w:marRight w:val="0"/>
              <w:marTop w:val="0"/>
              <w:marBottom w:val="0"/>
              <w:divBdr>
                <w:top w:val="none" w:sz="0" w:space="0" w:color="auto"/>
                <w:left w:val="none" w:sz="0" w:space="0" w:color="auto"/>
                <w:bottom w:val="none" w:sz="0" w:space="0" w:color="auto"/>
                <w:right w:val="none" w:sz="0" w:space="0" w:color="auto"/>
              </w:divBdr>
            </w:div>
          </w:divsChild>
        </w:div>
        <w:div w:id="179143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chozo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59A22-D3EA-4FA5-9822-FE539F6D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Ben Richter</vt:lpstr>
    </vt:vector>
  </TitlesOfParts>
  <Company>BMLV</Company>
  <LinksUpToDate>false</LinksUpToDate>
  <CharactersWithSpaces>2976</CharactersWithSpaces>
  <SharedDoc>false</SharedDoc>
  <HLinks>
    <vt:vector size="30" baseType="variant">
      <vt:variant>
        <vt:i4>1835108</vt:i4>
      </vt:variant>
      <vt:variant>
        <vt:i4>12</vt:i4>
      </vt:variant>
      <vt:variant>
        <vt:i4>0</vt:i4>
      </vt:variant>
      <vt:variant>
        <vt:i4>5</vt:i4>
      </vt:variant>
      <vt:variant>
        <vt:lpwstr>mailto:kontakt@agentur-eam.de</vt:lpwstr>
      </vt:variant>
      <vt:variant>
        <vt:lpwstr/>
      </vt:variant>
      <vt:variant>
        <vt:i4>6357009</vt:i4>
      </vt:variant>
      <vt:variant>
        <vt:i4>9</vt:i4>
      </vt:variant>
      <vt:variant>
        <vt:i4>0</vt:i4>
      </vt:variant>
      <vt:variant>
        <vt:i4>5</vt:i4>
      </vt:variant>
      <vt:variant>
        <vt:lpwstr>mailto:%20jensbusch@arcor.de</vt:lpwstr>
      </vt:variant>
      <vt:variant>
        <vt:lpwstr/>
      </vt:variant>
      <vt:variant>
        <vt:i4>5308480</vt:i4>
      </vt:variant>
      <vt:variant>
        <vt:i4>6</vt:i4>
      </vt:variant>
      <vt:variant>
        <vt:i4>0</vt:i4>
      </vt:variant>
      <vt:variant>
        <vt:i4>5</vt:i4>
      </vt:variant>
      <vt:variant>
        <vt:lpwstr>http://www.phosphor-musik.de/</vt:lpwstr>
      </vt:variant>
      <vt:variant>
        <vt:lpwstr/>
      </vt:variant>
      <vt:variant>
        <vt:i4>3735660</vt:i4>
      </vt:variant>
      <vt:variant>
        <vt:i4>3</vt:i4>
      </vt:variant>
      <vt:variant>
        <vt:i4>0</vt:i4>
      </vt:variant>
      <vt:variant>
        <vt:i4>5</vt:i4>
      </vt:variant>
      <vt:variant>
        <vt:lpwstr>http://www.facebook.com/phosphor.musik</vt:lpwstr>
      </vt:variant>
      <vt:variant>
        <vt:lpwstr/>
      </vt:variant>
      <vt:variant>
        <vt:i4>1769596</vt:i4>
      </vt:variant>
      <vt:variant>
        <vt:i4>0</vt:i4>
      </vt:variant>
      <vt:variant>
        <vt:i4>0</vt:i4>
      </vt:variant>
      <vt:variant>
        <vt:i4>5</vt:i4>
      </vt:variant>
      <vt:variant>
        <vt:lpwstr>http://de.wikipedia.org/wiki/Griechische_Sprache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Richter</dc:title>
  <dc:subject/>
  <dc:creator>Your User Name</dc:creator>
  <cp:keywords/>
  <dc:description/>
  <cp:lastModifiedBy>Torrin Richter</cp:lastModifiedBy>
  <cp:revision>7</cp:revision>
  <cp:lastPrinted>2019-03-26T20:18:00Z</cp:lastPrinted>
  <dcterms:created xsi:type="dcterms:W3CDTF">2024-08-14T12:30:00Z</dcterms:created>
  <dcterms:modified xsi:type="dcterms:W3CDTF">2024-08-14T12:47:00Z</dcterms:modified>
</cp:coreProperties>
</file>